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3452" w14:textId="77777777" w:rsidR="006A7672" w:rsidRDefault="006A7672" w:rsidP="006A7672"/>
    <w:p w14:paraId="164A6618" w14:textId="77777777" w:rsidR="00170C50" w:rsidRDefault="00170C50" w:rsidP="00170C50">
      <w:pPr>
        <w:pStyle w:val="Heading1"/>
      </w:pPr>
      <w:r w:rsidRPr="0070199F">
        <w:t>Job Description</w:t>
      </w:r>
      <w:r>
        <w:t xml:space="preserve"> </w:t>
      </w:r>
      <w:r w:rsidRPr="0070199F">
        <w:t xml:space="preserve"> </w:t>
      </w:r>
    </w:p>
    <w:p w14:paraId="3F3B73AC" w14:textId="77777777" w:rsidR="00170C50" w:rsidRPr="00BD05A3" w:rsidRDefault="00170C50" w:rsidP="00170C50">
      <w:pPr>
        <w:pStyle w:val="Heading2"/>
        <w:spacing w:before="240" w:after="240"/>
      </w:pPr>
      <w:r>
        <w:t>Position Details</w:t>
      </w:r>
    </w:p>
    <w:p w14:paraId="700ADC6C" w14:textId="2B967D4E" w:rsidR="00263962" w:rsidRPr="008F78DC" w:rsidRDefault="00170C50" w:rsidP="00263962">
      <w:pPr>
        <w:rPr>
          <w:rFonts w:cs="Arial"/>
          <w:b/>
          <w:szCs w:val="28"/>
        </w:rPr>
      </w:pPr>
      <w:r w:rsidRPr="000C79E1">
        <w:rPr>
          <w:b/>
          <w:szCs w:val="28"/>
        </w:rPr>
        <w:t>Job Title:</w:t>
      </w:r>
      <w:r w:rsidRPr="008C3C32">
        <w:rPr>
          <w:szCs w:val="28"/>
        </w:rPr>
        <w:t xml:space="preserve"> </w:t>
      </w:r>
      <w:r w:rsidR="004F7C5E" w:rsidRPr="00C83A24">
        <w:rPr>
          <w:szCs w:val="28"/>
        </w:rPr>
        <w:t>Head of Individual Giving</w:t>
      </w:r>
    </w:p>
    <w:p w14:paraId="07D7EAF6" w14:textId="649D5DF9" w:rsidR="00170C50" w:rsidRDefault="00170C50" w:rsidP="00170C50">
      <w:pPr>
        <w:spacing w:before="240" w:after="240"/>
        <w:rPr>
          <w:szCs w:val="28"/>
        </w:rPr>
      </w:pPr>
      <w:r w:rsidRPr="000C79E1">
        <w:rPr>
          <w:b/>
          <w:szCs w:val="28"/>
        </w:rPr>
        <w:t>Job Level:</w:t>
      </w:r>
      <w:r w:rsidR="00D825B1">
        <w:rPr>
          <w:b/>
          <w:szCs w:val="28"/>
        </w:rPr>
        <w:t xml:space="preserve"> </w:t>
      </w:r>
      <w:r w:rsidR="00D825B1" w:rsidRPr="00204AC8">
        <w:rPr>
          <w:bCs/>
          <w:szCs w:val="28"/>
        </w:rPr>
        <w:t>L3</w:t>
      </w:r>
    </w:p>
    <w:p w14:paraId="015D9385" w14:textId="34AC9747" w:rsidR="00170C50" w:rsidRPr="00800F46" w:rsidRDefault="00170C50" w:rsidP="00170C50">
      <w:pPr>
        <w:spacing w:before="240" w:after="240"/>
        <w:rPr>
          <w:bCs/>
          <w:szCs w:val="28"/>
        </w:rPr>
      </w:pPr>
      <w:r w:rsidRPr="00F24E87">
        <w:rPr>
          <w:b/>
          <w:szCs w:val="28"/>
        </w:rPr>
        <w:t>Directorate</w:t>
      </w:r>
      <w:r>
        <w:rPr>
          <w:b/>
          <w:szCs w:val="28"/>
        </w:rPr>
        <w:t>:</w:t>
      </w:r>
      <w:r w:rsidR="00800F46">
        <w:rPr>
          <w:b/>
          <w:szCs w:val="28"/>
        </w:rPr>
        <w:t xml:space="preserve"> </w:t>
      </w:r>
      <w:r w:rsidR="000C4BF0">
        <w:rPr>
          <w:bCs/>
          <w:szCs w:val="28"/>
        </w:rPr>
        <w:t>Income &amp; Engagement</w:t>
      </w:r>
    </w:p>
    <w:p w14:paraId="1D7CEA92" w14:textId="4F9705A0" w:rsidR="000908D8" w:rsidRDefault="00170C50" w:rsidP="00170C50">
      <w:pPr>
        <w:spacing w:before="240" w:after="240"/>
        <w:rPr>
          <w:szCs w:val="28"/>
        </w:rPr>
      </w:pPr>
      <w:r>
        <w:rPr>
          <w:b/>
          <w:szCs w:val="28"/>
        </w:rPr>
        <w:t>Department</w:t>
      </w:r>
      <w:r w:rsidRPr="000C79E1">
        <w:rPr>
          <w:b/>
          <w:szCs w:val="28"/>
        </w:rPr>
        <w:t>:</w:t>
      </w:r>
      <w:r w:rsidRPr="000C79E1">
        <w:rPr>
          <w:szCs w:val="28"/>
        </w:rPr>
        <w:t xml:space="preserve"> </w:t>
      </w:r>
      <w:r w:rsidR="00D825B1">
        <w:rPr>
          <w:szCs w:val="28"/>
        </w:rPr>
        <w:t>Public Income and Engagement</w:t>
      </w:r>
      <w:r w:rsidR="004F7C5E">
        <w:rPr>
          <w:szCs w:val="28"/>
        </w:rPr>
        <w:tab/>
      </w:r>
    </w:p>
    <w:p w14:paraId="2558097D" w14:textId="0AC7B931" w:rsidR="00170C50" w:rsidRPr="000C79E1" w:rsidRDefault="00170C50" w:rsidP="00170C50">
      <w:pPr>
        <w:spacing w:before="240" w:after="240"/>
        <w:rPr>
          <w:szCs w:val="28"/>
        </w:rPr>
      </w:pPr>
      <w:r w:rsidRPr="000C79E1">
        <w:rPr>
          <w:b/>
          <w:szCs w:val="28"/>
        </w:rPr>
        <w:t>Location:</w:t>
      </w:r>
      <w:r>
        <w:rPr>
          <w:szCs w:val="28"/>
        </w:rPr>
        <w:t xml:space="preserve"> </w:t>
      </w:r>
      <w:r w:rsidR="00D825B1">
        <w:rPr>
          <w:szCs w:val="28"/>
        </w:rPr>
        <w:t>Hybri</w:t>
      </w:r>
      <w:r w:rsidR="00707629">
        <w:rPr>
          <w:szCs w:val="28"/>
        </w:rPr>
        <w:t xml:space="preserve">d </w:t>
      </w:r>
    </w:p>
    <w:p w14:paraId="3D70B72F" w14:textId="7F178644" w:rsidR="00170C50" w:rsidRPr="00F911E6" w:rsidRDefault="00170C50" w:rsidP="00170C50">
      <w:pPr>
        <w:spacing w:before="240" w:after="240"/>
        <w:rPr>
          <w:szCs w:val="28"/>
        </w:rPr>
      </w:pPr>
      <w:r w:rsidRPr="000C79E1">
        <w:rPr>
          <w:b/>
          <w:szCs w:val="28"/>
        </w:rPr>
        <w:t>Type of Contract:</w:t>
      </w:r>
      <w:r w:rsidRPr="008C3C32">
        <w:rPr>
          <w:szCs w:val="28"/>
        </w:rPr>
        <w:t xml:space="preserve"> </w:t>
      </w:r>
      <w:r w:rsidR="004F7C5E">
        <w:rPr>
          <w:szCs w:val="28"/>
        </w:rPr>
        <w:t>Permanent</w:t>
      </w:r>
    </w:p>
    <w:p w14:paraId="2F6C2243" w14:textId="0589B760" w:rsidR="00170C50" w:rsidRPr="00F911E6" w:rsidRDefault="00170C50" w:rsidP="00170C50">
      <w:pPr>
        <w:spacing w:before="240" w:after="240"/>
      </w:pPr>
      <w:r w:rsidRPr="1CDBD905">
        <w:rPr>
          <w:b/>
        </w:rPr>
        <w:t>Hours:</w:t>
      </w:r>
      <w:r>
        <w:t xml:space="preserve"> </w:t>
      </w:r>
      <w:r w:rsidR="004F7C5E">
        <w:t>36</w:t>
      </w:r>
    </w:p>
    <w:p w14:paraId="0F20DFF5" w14:textId="7C60A9EC" w:rsidR="00170C50" w:rsidRPr="00F911E6" w:rsidRDefault="00170C50" w:rsidP="00170C50">
      <w:pPr>
        <w:spacing w:before="240" w:after="240"/>
      </w:pPr>
      <w:r w:rsidRPr="1CDBD905">
        <w:rPr>
          <w:b/>
        </w:rPr>
        <w:t>Reports to:</w:t>
      </w:r>
      <w:r w:rsidR="004F7C5E">
        <w:rPr>
          <w:b/>
        </w:rPr>
        <w:t xml:space="preserve"> </w:t>
      </w:r>
      <w:r w:rsidR="00D825B1">
        <w:t>Director of Public income and Engagement</w:t>
      </w:r>
      <w:r>
        <w:t xml:space="preserve"> </w:t>
      </w:r>
    </w:p>
    <w:p w14:paraId="7B3C8441" w14:textId="77777777" w:rsidR="00170C50" w:rsidRPr="00F911E6" w:rsidRDefault="00170C50" w:rsidP="00170C50">
      <w:pPr>
        <w:spacing w:before="240" w:after="240"/>
        <w:rPr>
          <w:szCs w:val="28"/>
        </w:rPr>
      </w:pPr>
      <w:r w:rsidRPr="000C79E1">
        <w:rPr>
          <w:b/>
          <w:szCs w:val="28"/>
        </w:rPr>
        <w:t>Purpose of Job:</w:t>
      </w:r>
      <w:r w:rsidRPr="008C3C32">
        <w:rPr>
          <w:szCs w:val="28"/>
        </w:rPr>
        <w:t xml:space="preserve"> </w:t>
      </w:r>
    </w:p>
    <w:p w14:paraId="44900EB1" w14:textId="2B183291" w:rsidR="002A2903" w:rsidRDefault="00741D68" w:rsidP="002A2903">
      <w:pPr>
        <w:pStyle w:val="paragraph"/>
        <w:spacing w:before="0" w:beforeAutospacing="0" w:after="0" w:afterAutospacing="0"/>
        <w:textAlignment w:val="baseline"/>
        <w:rPr>
          <w:rStyle w:val="normaltextrun"/>
          <w:rFonts w:ascii="Arial" w:hAnsi="Arial" w:cs="Arial"/>
          <w:sz w:val="28"/>
          <w:szCs w:val="28"/>
        </w:rPr>
      </w:pPr>
      <w:r w:rsidRPr="00683C15">
        <w:rPr>
          <w:rStyle w:val="normaltextrun"/>
          <w:rFonts w:ascii="Arial" w:hAnsi="Arial" w:cs="Arial"/>
          <w:sz w:val="28"/>
          <w:szCs w:val="28"/>
        </w:rPr>
        <w:t xml:space="preserve">Working alongside the </w:t>
      </w:r>
      <w:r>
        <w:rPr>
          <w:rStyle w:val="normaltextrun"/>
          <w:rFonts w:ascii="Arial" w:hAnsi="Arial" w:cs="Arial"/>
          <w:sz w:val="28"/>
          <w:szCs w:val="28"/>
        </w:rPr>
        <w:t xml:space="preserve">Director of Public Income and Engagement, you </w:t>
      </w:r>
      <w:r w:rsidRPr="00683C15">
        <w:rPr>
          <w:rStyle w:val="normaltextrun"/>
          <w:rFonts w:ascii="Arial" w:hAnsi="Arial" w:cs="Arial"/>
          <w:sz w:val="28"/>
          <w:szCs w:val="28"/>
        </w:rPr>
        <w:t>will play a</w:t>
      </w:r>
      <w:r>
        <w:rPr>
          <w:rStyle w:val="normaltextrun"/>
          <w:rFonts w:ascii="Arial" w:hAnsi="Arial" w:cs="Arial"/>
          <w:sz w:val="28"/>
          <w:szCs w:val="28"/>
        </w:rPr>
        <w:t xml:space="preserve"> crucial</w:t>
      </w:r>
      <w:r w:rsidRPr="00683C15">
        <w:rPr>
          <w:rStyle w:val="normaltextrun"/>
          <w:rFonts w:ascii="Arial" w:hAnsi="Arial" w:cs="Arial"/>
          <w:sz w:val="28"/>
          <w:szCs w:val="28"/>
        </w:rPr>
        <w:t xml:space="preserve"> role in driv</w:t>
      </w:r>
      <w:r>
        <w:rPr>
          <w:rStyle w:val="normaltextrun"/>
          <w:rFonts w:ascii="Arial" w:hAnsi="Arial" w:cs="Arial"/>
          <w:sz w:val="28"/>
          <w:szCs w:val="28"/>
        </w:rPr>
        <w:t>ing</w:t>
      </w:r>
      <w:r w:rsidRPr="00683C15">
        <w:rPr>
          <w:rStyle w:val="normaltextrun"/>
          <w:rFonts w:ascii="Arial" w:hAnsi="Arial" w:cs="Arial"/>
          <w:sz w:val="28"/>
          <w:szCs w:val="28"/>
        </w:rPr>
        <w:t xml:space="preserve"> transformational income growth for the RNIB</w:t>
      </w:r>
      <w:r>
        <w:rPr>
          <w:rStyle w:val="normaltextrun"/>
          <w:rFonts w:ascii="Arial" w:hAnsi="Arial" w:cs="Arial"/>
          <w:sz w:val="28"/>
          <w:szCs w:val="28"/>
        </w:rPr>
        <w:t xml:space="preserve">. </w:t>
      </w:r>
      <w:r>
        <w:rPr>
          <w:rFonts w:ascii="Arial" w:hAnsi="Arial" w:cs="Arial"/>
          <w:sz w:val="28"/>
          <w:szCs w:val="28"/>
        </w:rPr>
        <w:t xml:space="preserve">You will </w:t>
      </w:r>
      <w:r w:rsidR="002A2903" w:rsidRPr="00683C15">
        <w:rPr>
          <w:rFonts w:ascii="Arial" w:hAnsi="Arial" w:cs="Arial"/>
          <w:sz w:val="28"/>
          <w:szCs w:val="28"/>
        </w:rPr>
        <w:t xml:space="preserve">lead on the </w:t>
      </w:r>
      <w:r w:rsidR="002A2903">
        <w:rPr>
          <w:rFonts w:ascii="Arial" w:hAnsi="Arial" w:cs="Arial"/>
          <w:sz w:val="28"/>
          <w:szCs w:val="28"/>
        </w:rPr>
        <w:t xml:space="preserve">strategy </w:t>
      </w:r>
      <w:r>
        <w:rPr>
          <w:rFonts w:ascii="Arial" w:hAnsi="Arial" w:cs="Arial"/>
          <w:sz w:val="28"/>
          <w:szCs w:val="28"/>
        </w:rPr>
        <w:t>for</w:t>
      </w:r>
      <w:r w:rsidR="002A2903">
        <w:rPr>
          <w:rFonts w:ascii="Arial" w:hAnsi="Arial" w:cs="Arial"/>
          <w:sz w:val="28"/>
          <w:szCs w:val="28"/>
        </w:rPr>
        <w:t xml:space="preserve"> engag</w:t>
      </w:r>
      <w:r>
        <w:rPr>
          <w:rFonts w:ascii="Arial" w:hAnsi="Arial" w:cs="Arial"/>
          <w:sz w:val="28"/>
          <w:szCs w:val="28"/>
        </w:rPr>
        <w:t>ing</w:t>
      </w:r>
      <w:r w:rsidR="002A2903">
        <w:rPr>
          <w:rFonts w:ascii="Arial" w:hAnsi="Arial" w:cs="Arial"/>
          <w:sz w:val="28"/>
          <w:szCs w:val="28"/>
        </w:rPr>
        <w:t xml:space="preserve"> </w:t>
      </w:r>
      <w:r>
        <w:rPr>
          <w:rFonts w:ascii="Arial" w:hAnsi="Arial" w:cs="Arial"/>
          <w:sz w:val="28"/>
          <w:szCs w:val="28"/>
        </w:rPr>
        <w:t xml:space="preserve">individual </w:t>
      </w:r>
      <w:r w:rsidR="002A2903">
        <w:rPr>
          <w:rFonts w:ascii="Arial" w:hAnsi="Arial" w:cs="Arial"/>
          <w:sz w:val="28"/>
          <w:szCs w:val="28"/>
        </w:rPr>
        <w:t>supporters</w:t>
      </w:r>
      <w:r>
        <w:rPr>
          <w:rFonts w:ascii="Arial" w:hAnsi="Arial" w:cs="Arial"/>
          <w:sz w:val="28"/>
          <w:szCs w:val="28"/>
        </w:rPr>
        <w:t xml:space="preserve"> and</w:t>
      </w:r>
      <w:r w:rsidR="00A00E4C">
        <w:rPr>
          <w:rFonts w:ascii="Arial" w:hAnsi="Arial" w:cs="Arial"/>
          <w:sz w:val="28"/>
          <w:szCs w:val="28"/>
        </w:rPr>
        <w:t xml:space="preserve"> customers</w:t>
      </w:r>
      <w:r>
        <w:rPr>
          <w:rFonts w:ascii="Arial" w:hAnsi="Arial" w:cs="Arial"/>
          <w:sz w:val="28"/>
          <w:szCs w:val="28"/>
        </w:rPr>
        <w:t>, considering</w:t>
      </w:r>
      <w:r w:rsidR="002A2903">
        <w:rPr>
          <w:rFonts w:ascii="Arial" w:hAnsi="Arial" w:cs="Arial"/>
          <w:sz w:val="28"/>
          <w:szCs w:val="28"/>
        </w:rPr>
        <w:t xml:space="preserve"> new audiences </w:t>
      </w:r>
      <w:r>
        <w:rPr>
          <w:rFonts w:ascii="Arial" w:hAnsi="Arial" w:cs="Arial"/>
          <w:sz w:val="28"/>
          <w:szCs w:val="28"/>
        </w:rPr>
        <w:t xml:space="preserve">and approaches that </w:t>
      </w:r>
      <w:r w:rsidR="002A2903" w:rsidRPr="00683C15">
        <w:rPr>
          <w:rStyle w:val="normaltextrun"/>
          <w:rFonts w:ascii="Arial" w:hAnsi="Arial" w:cs="Arial"/>
          <w:sz w:val="28"/>
          <w:szCs w:val="28"/>
        </w:rPr>
        <w:t>inspire and motivate people to connect and contribute to delivering our vision</w:t>
      </w:r>
      <w:r>
        <w:rPr>
          <w:rStyle w:val="normaltextrun"/>
          <w:rFonts w:ascii="Arial" w:hAnsi="Arial" w:cs="Arial"/>
          <w:sz w:val="28"/>
          <w:szCs w:val="28"/>
        </w:rPr>
        <w:t>.</w:t>
      </w:r>
      <w:r w:rsidR="002A2903" w:rsidRPr="00683C15">
        <w:rPr>
          <w:rStyle w:val="normaltextrun"/>
          <w:rFonts w:ascii="Arial" w:hAnsi="Arial" w:cs="Arial"/>
          <w:sz w:val="28"/>
          <w:szCs w:val="28"/>
        </w:rPr>
        <w:t xml:space="preserve"> </w:t>
      </w:r>
    </w:p>
    <w:p w14:paraId="3E7D105C" w14:textId="4C996031" w:rsidR="00170C50" w:rsidRDefault="00170C50" w:rsidP="002A2903">
      <w:pPr>
        <w:spacing w:before="240" w:after="240"/>
        <w:rPr>
          <w:b/>
          <w:szCs w:val="28"/>
        </w:rPr>
      </w:pPr>
      <w:r w:rsidRPr="000C79E1">
        <w:rPr>
          <w:b/>
          <w:szCs w:val="28"/>
        </w:rPr>
        <w:t>Impact:</w:t>
      </w:r>
    </w:p>
    <w:p w14:paraId="782DC9A1" w14:textId="39AB8F8C" w:rsidR="004F7C5E" w:rsidRPr="005A3CC5" w:rsidRDefault="00570BD7" w:rsidP="005A3CC5">
      <w:pPr>
        <w:pStyle w:val="paragraph"/>
        <w:spacing w:before="0" w:beforeAutospacing="0" w:after="0" w:afterAutospacing="0"/>
        <w:textAlignment w:val="baseline"/>
        <w:rPr>
          <w:rFonts w:cs="Arial"/>
          <w:sz w:val="28"/>
          <w:szCs w:val="28"/>
        </w:rPr>
      </w:pPr>
      <w:r w:rsidRPr="00914E41">
        <w:rPr>
          <w:rStyle w:val="normaltextrun"/>
          <w:rFonts w:ascii="Arial" w:hAnsi="Arial" w:cs="Arial"/>
          <w:sz w:val="28"/>
          <w:szCs w:val="28"/>
        </w:rPr>
        <w:t xml:space="preserve">The Head of </w:t>
      </w:r>
      <w:r>
        <w:rPr>
          <w:rStyle w:val="normaltextrun"/>
          <w:rFonts w:ascii="Arial" w:hAnsi="Arial" w:cs="Arial"/>
          <w:sz w:val="28"/>
          <w:szCs w:val="28"/>
        </w:rPr>
        <w:t>Individual Giving</w:t>
      </w:r>
      <w:r w:rsidRPr="00914E41">
        <w:rPr>
          <w:rStyle w:val="normaltextrun"/>
          <w:rFonts w:ascii="Arial" w:hAnsi="Arial" w:cs="Arial"/>
          <w:sz w:val="28"/>
          <w:szCs w:val="28"/>
        </w:rPr>
        <w:t xml:space="preserve"> will be a dynamic and influential </w:t>
      </w:r>
      <w:r>
        <w:rPr>
          <w:rStyle w:val="normaltextrun"/>
          <w:rFonts w:ascii="Arial" w:hAnsi="Arial" w:cs="Arial"/>
          <w:sz w:val="28"/>
          <w:szCs w:val="28"/>
        </w:rPr>
        <w:t>l</w:t>
      </w:r>
      <w:r w:rsidRPr="00914E41">
        <w:rPr>
          <w:rStyle w:val="normaltextrun"/>
          <w:rFonts w:ascii="Arial" w:hAnsi="Arial" w:cs="Arial"/>
          <w:sz w:val="28"/>
          <w:szCs w:val="28"/>
        </w:rPr>
        <w:t xml:space="preserve">eader, responsible for setting the vision and </w:t>
      </w:r>
      <w:r w:rsidR="00741D68">
        <w:rPr>
          <w:rStyle w:val="normaltextrun"/>
          <w:rFonts w:ascii="Arial" w:hAnsi="Arial" w:cs="Arial"/>
          <w:sz w:val="28"/>
          <w:szCs w:val="28"/>
        </w:rPr>
        <w:t xml:space="preserve">working with colleagues across the organisation to </w:t>
      </w:r>
      <w:r w:rsidRPr="00914E41">
        <w:rPr>
          <w:rStyle w:val="normaltextrun"/>
          <w:rFonts w:ascii="Arial" w:hAnsi="Arial" w:cs="Arial"/>
          <w:sz w:val="28"/>
          <w:szCs w:val="28"/>
        </w:rPr>
        <w:t>develop and deliver the strategy for substantial growth</w:t>
      </w:r>
      <w:r>
        <w:rPr>
          <w:rStyle w:val="normaltextrun"/>
          <w:rFonts w:ascii="Arial" w:hAnsi="Arial" w:cs="Arial"/>
          <w:sz w:val="28"/>
          <w:szCs w:val="28"/>
        </w:rPr>
        <w:t xml:space="preserve"> in </w:t>
      </w:r>
      <w:r w:rsidR="005A3CC5">
        <w:rPr>
          <w:rStyle w:val="normaltextrun"/>
          <w:rFonts w:ascii="Arial" w:hAnsi="Arial" w:cs="Arial"/>
          <w:sz w:val="28"/>
          <w:szCs w:val="28"/>
        </w:rPr>
        <w:t xml:space="preserve">recruitment </w:t>
      </w:r>
      <w:r w:rsidR="00741D68">
        <w:rPr>
          <w:rStyle w:val="normaltextrun"/>
          <w:rFonts w:ascii="Arial" w:hAnsi="Arial" w:cs="Arial"/>
          <w:sz w:val="28"/>
          <w:szCs w:val="28"/>
        </w:rPr>
        <w:t xml:space="preserve">and </w:t>
      </w:r>
      <w:r w:rsidR="005A3CC5">
        <w:rPr>
          <w:rStyle w:val="normaltextrun"/>
          <w:rFonts w:ascii="Arial" w:hAnsi="Arial" w:cs="Arial"/>
          <w:sz w:val="28"/>
          <w:szCs w:val="28"/>
        </w:rPr>
        <w:t xml:space="preserve">retention </w:t>
      </w:r>
      <w:r w:rsidR="00741D68">
        <w:rPr>
          <w:rStyle w:val="normaltextrun"/>
          <w:rFonts w:ascii="Arial" w:hAnsi="Arial" w:cs="Arial"/>
          <w:sz w:val="28"/>
          <w:szCs w:val="28"/>
        </w:rPr>
        <w:t>through excellent</w:t>
      </w:r>
      <w:r w:rsidR="005A3CC5">
        <w:rPr>
          <w:rStyle w:val="normaltextrun"/>
          <w:rFonts w:ascii="Arial" w:hAnsi="Arial" w:cs="Arial"/>
          <w:sz w:val="28"/>
          <w:szCs w:val="28"/>
        </w:rPr>
        <w:t xml:space="preserve"> supporter experience</w:t>
      </w:r>
      <w:r w:rsidR="00741D68">
        <w:rPr>
          <w:rStyle w:val="normaltextrun"/>
          <w:rFonts w:ascii="Arial" w:hAnsi="Arial" w:cs="Arial"/>
          <w:sz w:val="28"/>
          <w:szCs w:val="28"/>
        </w:rPr>
        <w:t>.</w:t>
      </w:r>
      <w:r w:rsidR="005A3CC5">
        <w:rPr>
          <w:rStyle w:val="normaltextrun"/>
          <w:rFonts w:ascii="Arial" w:hAnsi="Arial" w:cs="Arial"/>
          <w:sz w:val="28"/>
          <w:szCs w:val="28"/>
        </w:rPr>
        <w:t xml:space="preserve"> </w:t>
      </w:r>
    </w:p>
    <w:p w14:paraId="3D22C113" w14:textId="77777777" w:rsidR="00170C50" w:rsidRPr="00E22ABC" w:rsidRDefault="00170C50" w:rsidP="00170C50">
      <w:pPr>
        <w:spacing w:before="240" w:after="240"/>
        <w:rPr>
          <w:szCs w:val="28"/>
        </w:rPr>
      </w:pPr>
      <w:r w:rsidRPr="000C79E1">
        <w:rPr>
          <w:b/>
          <w:szCs w:val="28"/>
        </w:rPr>
        <w:t>Financial Responsibility:</w:t>
      </w:r>
    </w:p>
    <w:p w14:paraId="2BB1B5C2" w14:textId="789E16A2" w:rsidR="00436D47" w:rsidRDefault="00436D47" w:rsidP="00436D47">
      <w:pPr>
        <w:pStyle w:val="ListNumber"/>
        <w:numPr>
          <w:ilvl w:val="0"/>
          <w:numId w:val="0"/>
        </w:numPr>
        <w:tabs>
          <w:tab w:val="clear" w:pos="851"/>
        </w:tabs>
        <w:rPr>
          <w:szCs w:val="28"/>
        </w:rPr>
      </w:pPr>
      <w:bookmarkStart w:id="0" w:name="_Hlk93650972"/>
      <w:r w:rsidRPr="00DE0C11">
        <w:rPr>
          <w:szCs w:val="28"/>
        </w:rPr>
        <w:t>To develop a high performing and collaborative team responsible for delivering £2</w:t>
      </w:r>
      <w:r w:rsidR="00741D68">
        <w:rPr>
          <w:szCs w:val="28"/>
        </w:rPr>
        <w:t>3.5</w:t>
      </w:r>
      <w:r w:rsidRPr="00DE0C11">
        <w:rPr>
          <w:szCs w:val="28"/>
        </w:rPr>
        <w:t xml:space="preserve">m </w:t>
      </w:r>
      <w:r>
        <w:rPr>
          <w:szCs w:val="28"/>
        </w:rPr>
        <w:t xml:space="preserve">gross </w:t>
      </w:r>
      <w:r w:rsidRPr="00DE0C11">
        <w:rPr>
          <w:szCs w:val="28"/>
        </w:rPr>
        <w:t>income</w:t>
      </w:r>
      <w:r w:rsidR="00741D68">
        <w:rPr>
          <w:szCs w:val="28"/>
        </w:rPr>
        <w:t xml:space="preserve">, rising significantly over five years with associated investment. </w:t>
      </w:r>
    </w:p>
    <w:bookmarkEnd w:id="0"/>
    <w:p w14:paraId="687A86F3" w14:textId="2ED4421B" w:rsidR="00170C50" w:rsidRPr="00E22ABC" w:rsidRDefault="00204AC8" w:rsidP="00170C50">
      <w:pPr>
        <w:spacing w:before="240" w:after="240"/>
        <w:rPr>
          <w:szCs w:val="28"/>
        </w:rPr>
      </w:pPr>
      <w:r w:rsidRPr="00322F9B">
        <w:rPr>
          <w:b/>
          <w:bCs/>
          <w:szCs w:val="28"/>
        </w:rPr>
        <w:t>D</w:t>
      </w:r>
      <w:r w:rsidR="00170C50" w:rsidRPr="00322F9B">
        <w:rPr>
          <w:b/>
          <w:bCs/>
          <w:szCs w:val="28"/>
        </w:rPr>
        <w:t>ec</w:t>
      </w:r>
      <w:r w:rsidR="00170C50" w:rsidRPr="000C79E1">
        <w:rPr>
          <w:b/>
          <w:szCs w:val="28"/>
        </w:rPr>
        <w:t>ision Making Responsibility:</w:t>
      </w:r>
    </w:p>
    <w:p w14:paraId="4999222E" w14:textId="2D43D7B1" w:rsidR="002B7C3B" w:rsidRPr="00C83A24" w:rsidRDefault="0037148C" w:rsidP="00AF6408">
      <w:pPr>
        <w:widowControl w:val="0"/>
        <w:rPr>
          <w:szCs w:val="28"/>
        </w:rPr>
      </w:pPr>
      <w:r w:rsidRPr="00AE044F">
        <w:rPr>
          <w:szCs w:val="28"/>
        </w:rPr>
        <w:t xml:space="preserve">Within the framework of the budget, strategy and relevant RNIB policies, the postholder will be responsible for the </w:t>
      </w:r>
      <w:r w:rsidR="00741D68">
        <w:rPr>
          <w:szCs w:val="28"/>
        </w:rPr>
        <w:t>I</w:t>
      </w:r>
      <w:r w:rsidR="00F12CDD">
        <w:rPr>
          <w:szCs w:val="28"/>
        </w:rPr>
        <w:t xml:space="preserve">ndividual Giving </w:t>
      </w:r>
      <w:r>
        <w:rPr>
          <w:szCs w:val="28"/>
        </w:rPr>
        <w:t>business plan</w:t>
      </w:r>
    </w:p>
    <w:p w14:paraId="286AD121" w14:textId="351492FB" w:rsidR="004A00C2" w:rsidRPr="00C83A24" w:rsidRDefault="00170C50" w:rsidP="004A00C2">
      <w:pPr>
        <w:spacing w:before="240" w:after="240"/>
        <w:rPr>
          <w:szCs w:val="28"/>
        </w:rPr>
      </w:pPr>
      <w:r w:rsidRPr="000C79E1">
        <w:rPr>
          <w:b/>
          <w:szCs w:val="28"/>
        </w:rPr>
        <w:t>Main Accountabilities</w:t>
      </w:r>
      <w:r>
        <w:rPr>
          <w:b/>
          <w:szCs w:val="28"/>
        </w:rPr>
        <w:t>:</w:t>
      </w:r>
    </w:p>
    <w:p w14:paraId="1F95266D" w14:textId="301131BB" w:rsidR="00302293" w:rsidRPr="002E0AE3" w:rsidRDefault="00741D68" w:rsidP="00866308">
      <w:pPr>
        <w:pStyle w:val="ListBullet"/>
        <w:rPr>
          <w:rStyle w:val="eop"/>
        </w:rPr>
      </w:pPr>
      <w:r>
        <w:rPr>
          <w:rStyle w:val="normaltextrun"/>
          <w:rFonts w:cs="Arial"/>
          <w:szCs w:val="28"/>
        </w:rPr>
        <w:t>Operate as a leader across Public Income and Engagement</w:t>
      </w:r>
      <w:r w:rsidR="00681AA6">
        <w:rPr>
          <w:rStyle w:val="normaltextrun"/>
          <w:rFonts w:cs="Arial"/>
          <w:szCs w:val="28"/>
        </w:rPr>
        <w:t xml:space="preserve"> and beyond</w:t>
      </w:r>
      <w:r>
        <w:rPr>
          <w:rStyle w:val="normaltextrun"/>
          <w:rFonts w:cs="Arial"/>
          <w:szCs w:val="28"/>
        </w:rPr>
        <w:t>, s</w:t>
      </w:r>
      <w:r w:rsidR="00302293" w:rsidRPr="00914E41">
        <w:rPr>
          <w:rStyle w:val="normaltextrun"/>
          <w:rFonts w:cs="Arial"/>
          <w:szCs w:val="28"/>
        </w:rPr>
        <w:t>upport</w:t>
      </w:r>
      <w:r w:rsidR="00681AA6">
        <w:rPr>
          <w:rStyle w:val="normaltextrun"/>
          <w:rFonts w:cs="Arial"/>
          <w:szCs w:val="28"/>
        </w:rPr>
        <w:t>ing</w:t>
      </w:r>
      <w:r w:rsidR="00302293" w:rsidRPr="00914E41">
        <w:rPr>
          <w:rStyle w:val="normaltextrun"/>
          <w:rFonts w:cs="Arial"/>
          <w:szCs w:val="28"/>
        </w:rPr>
        <w:t xml:space="preserve"> the Director of Public </w:t>
      </w:r>
      <w:r w:rsidR="00F12CDD">
        <w:rPr>
          <w:rStyle w:val="normaltextrun"/>
          <w:rFonts w:cs="Arial"/>
          <w:szCs w:val="28"/>
        </w:rPr>
        <w:t>I&amp;E</w:t>
      </w:r>
      <w:r w:rsidR="00302293" w:rsidRPr="00914E41">
        <w:rPr>
          <w:rStyle w:val="normaltextrun"/>
          <w:rFonts w:cs="Arial"/>
          <w:szCs w:val="28"/>
        </w:rPr>
        <w:t xml:space="preserve"> </w:t>
      </w:r>
      <w:r>
        <w:rPr>
          <w:rStyle w:val="normaltextrun"/>
          <w:rFonts w:cs="Arial"/>
          <w:szCs w:val="28"/>
        </w:rPr>
        <w:t xml:space="preserve">to </w:t>
      </w:r>
      <w:r w:rsidR="00302293" w:rsidRPr="00914E41">
        <w:rPr>
          <w:rStyle w:val="normaltextrun"/>
          <w:rFonts w:cs="Arial"/>
          <w:szCs w:val="28"/>
        </w:rPr>
        <w:t xml:space="preserve">build a high performing leadership team and deputise </w:t>
      </w:r>
      <w:r>
        <w:rPr>
          <w:rStyle w:val="normaltextrun"/>
          <w:rFonts w:cs="Arial"/>
          <w:szCs w:val="28"/>
        </w:rPr>
        <w:t>where</w:t>
      </w:r>
      <w:r w:rsidR="00302293" w:rsidRPr="00914E41">
        <w:rPr>
          <w:rStyle w:val="normaltextrun"/>
          <w:rFonts w:cs="Arial"/>
          <w:szCs w:val="28"/>
        </w:rPr>
        <w:t xml:space="preserve"> needed</w:t>
      </w:r>
    </w:p>
    <w:p w14:paraId="15AF26E6" w14:textId="77777777" w:rsidR="002E0AE3" w:rsidRPr="002E0AE3" w:rsidRDefault="002E0AE3" w:rsidP="002E0AE3">
      <w:pPr>
        <w:pStyle w:val="ListBullet"/>
        <w:numPr>
          <w:ilvl w:val="0"/>
          <w:numId w:val="0"/>
        </w:numPr>
        <w:ind w:left="357"/>
        <w:rPr>
          <w:rStyle w:val="eop"/>
        </w:rPr>
      </w:pPr>
    </w:p>
    <w:p w14:paraId="07993FE3" w14:textId="1C280463" w:rsidR="00302293" w:rsidRPr="00914E41" w:rsidRDefault="00302293" w:rsidP="00866308">
      <w:pPr>
        <w:pStyle w:val="ListBullet"/>
      </w:pPr>
      <w:r w:rsidRPr="00914E41">
        <w:rPr>
          <w:rStyle w:val="normaltextrun"/>
          <w:rFonts w:cs="Arial"/>
          <w:szCs w:val="28"/>
        </w:rPr>
        <w:t xml:space="preserve">Provide leadership </w:t>
      </w:r>
      <w:r w:rsidR="00681AA6">
        <w:rPr>
          <w:rStyle w:val="normaltextrun"/>
          <w:rFonts w:cs="Arial"/>
          <w:szCs w:val="28"/>
        </w:rPr>
        <w:t>to the Individual Giving team, developing</w:t>
      </w:r>
      <w:r w:rsidRPr="00914E41">
        <w:rPr>
          <w:rStyle w:val="normaltextrun"/>
          <w:rFonts w:cs="Arial"/>
          <w:szCs w:val="28"/>
        </w:rPr>
        <w:t xml:space="preserve"> a solution</w:t>
      </w:r>
      <w:r w:rsidR="00681AA6">
        <w:rPr>
          <w:rStyle w:val="normaltextrun"/>
          <w:rFonts w:cs="Arial"/>
          <w:szCs w:val="28"/>
        </w:rPr>
        <w:t>s-</w:t>
      </w:r>
      <w:r w:rsidRPr="00914E41">
        <w:rPr>
          <w:rStyle w:val="normaltextrun"/>
          <w:rFonts w:cs="Arial"/>
          <w:szCs w:val="28"/>
        </w:rPr>
        <w:t xml:space="preserve">focused, inclusive and values-based culture, empowering </w:t>
      </w:r>
      <w:r w:rsidR="00681AA6">
        <w:rPr>
          <w:rStyle w:val="normaltextrun"/>
          <w:rFonts w:cs="Arial"/>
          <w:szCs w:val="28"/>
        </w:rPr>
        <w:t>them</w:t>
      </w:r>
      <w:r w:rsidRPr="00914E41">
        <w:rPr>
          <w:rStyle w:val="normaltextrun"/>
          <w:rFonts w:cs="Arial"/>
          <w:szCs w:val="28"/>
        </w:rPr>
        <w:t xml:space="preserve"> to deliver </w:t>
      </w:r>
      <w:r w:rsidR="00681AA6">
        <w:rPr>
          <w:rStyle w:val="normaltextrun"/>
          <w:rFonts w:cs="Arial"/>
          <w:szCs w:val="28"/>
        </w:rPr>
        <w:t xml:space="preserve">their </w:t>
      </w:r>
      <w:r w:rsidRPr="00914E41">
        <w:rPr>
          <w:rStyle w:val="normaltextrun"/>
          <w:rFonts w:cs="Arial"/>
          <w:szCs w:val="28"/>
        </w:rPr>
        <w:t xml:space="preserve">plans </w:t>
      </w:r>
      <w:r w:rsidR="00681AA6">
        <w:rPr>
          <w:rStyle w:val="normaltextrun"/>
          <w:rFonts w:cs="Arial"/>
          <w:szCs w:val="28"/>
        </w:rPr>
        <w:t>through</w:t>
      </w:r>
      <w:r w:rsidRPr="00914E41">
        <w:rPr>
          <w:rStyle w:val="normaltextrun"/>
          <w:rFonts w:cs="Arial"/>
          <w:szCs w:val="28"/>
        </w:rPr>
        <w:t xml:space="preserve"> coaching, support and challenge</w:t>
      </w:r>
    </w:p>
    <w:p w14:paraId="1D34A4FC" w14:textId="77777777" w:rsidR="00302293" w:rsidRPr="00914E41" w:rsidRDefault="00302293" w:rsidP="00866308">
      <w:pPr>
        <w:pStyle w:val="ListBullet"/>
        <w:numPr>
          <w:ilvl w:val="0"/>
          <w:numId w:val="0"/>
        </w:numPr>
        <w:ind w:left="357"/>
      </w:pPr>
    </w:p>
    <w:p w14:paraId="56655EEB" w14:textId="21AB8528" w:rsidR="00866308" w:rsidRDefault="00681AA6" w:rsidP="00866308">
      <w:pPr>
        <w:pStyle w:val="ListBullet"/>
        <w:rPr>
          <w:rStyle w:val="normaltextrun"/>
          <w:rFonts w:cs="Arial"/>
          <w:szCs w:val="28"/>
        </w:rPr>
      </w:pPr>
      <w:r w:rsidRPr="00914E41">
        <w:rPr>
          <w:rStyle w:val="normaltextrun"/>
          <w:rFonts w:cs="Arial"/>
          <w:szCs w:val="28"/>
        </w:rPr>
        <w:t xml:space="preserve">Develop and implement the </w:t>
      </w:r>
      <w:r>
        <w:rPr>
          <w:rStyle w:val="normaltextrun"/>
          <w:rFonts w:cs="Arial"/>
          <w:szCs w:val="28"/>
        </w:rPr>
        <w:t>Individual Giving</w:t>
      </w:r>
      <w:r w:rsidRPr="00914E41">
        <w:rPr>
          <w:rStyle w:val="normaltextrun"/>
          <w:rFonts w:cs="Arial"/>
          <w:szCs w:val="28"/>
        </w:rPr>
        <w:t xml:space="preserve"> strategy and business plans</w:t>
      </w:r>
      <w:r w:rsidR="00D121AC">
        <w:rPr>
          <w:rStyle w:val="normaltextrun"/>
          <w:rFonts w:cs="Arial"/>
          <w:szCs w:val="28"/>
        </w:rPr>
        <w:t>;</w:t>
      </w:r>
      <w:r>
        <w:rPr>
          <w:rStyle w:val="normaltextrun"/>
          <w:rFonts w:cs="Arial"/>
          <w:szCs w:val="28"/>
        </w:rPr>
        <w:t xml:space="preserve"> </w:t>
      </w:r>
      <w:r w:rsidR="00D121AC">
        <w:rPr>
          <w:rStyle w:val="normaltextrun"/>
          <w:rFonts w:cs="Arial"/>
          <w:szCs w:val="28"/>
        </w:rPr>
        <w:t>m</w:t>
      </w:r>
      <w:r w:rsidR="00741D68">
        <w:rPr>
          <w:rStyle w:val="normaltextrun"/>
          <w:rFonts w:cs="Arial"/>
          <w:szCs w:val="28"/>
        </w:rPr>
        <w:t xml:space="preserve">anage a diverse </w:t>
      </w:r>
      <w:r>
        <w:rPr>
          <w:rStyle w:val="normaltextrun"/>
          <w:rFonts w:cs="Arial"/>
          <w:szCs w:val="28"/>
        </w:rPr>
        <w:t xml:space="preserve">product </w:t>
      </w:r>
      <w:r w:rsidR="00741D68">
        <w:rPr>
          <w:rStyle w:val="normaltextrun"/>
          <w:rFonts w:cs="Arial"/>
          <w:szCs w:val="28"/>
        </w:rPr>
        <w:t xml:space="preserve">portfolio, identify opportunities for growth and </w:t>
      </w:r>
      <w:r w:rsidR="00302293" w:rsidRPr="00914E41">
        <w:rPr>
          <w:rStyle w:val="normaltextrun"/>
          <w:rFonts w:cs="Arial"/>
          <w:szCs w:val="28"/>
        </w:rPr>
        <w:t xml:space="preserve">substantially invest </w:t>
      </w:r>
      <w:r>
        <w:rPr>
          <w:rStyle w:val="normaltextrun"/>
          <w:rFonts w:cs="Arial"/>
          <w:szCs w:val="28"/>
        </w:rPr>
        <w:t>for growth</w:t>
      </w:r>
    </w:p>
    <w:p w14:paraId="09F72ED2" w14:textId="77777777" w:rsidR="00866308" w:rsidRDefault="00866308" w:rsidP="00866308">
      <w:pPr>
        <w:pStyle w:val="ListParagraph"/>
        <w:rPr>
          <w:rStyle w:val="normaltextrun"/>
          <w:rFonts w:cs="Arial"/>
          <w:szCs w:val="28"/>
        </w:rPr>
      </w:pPr>
    </w:p>
    <w:p w14:paraId="613927EA" w14:textId="0023B7CB" w:rsidR="00866308" w:rsidRPr="00866308" w:rsidRDefault="00681AA6" w:rsidP="00866308">
      <w:pPr>
        <w:pStyle w:val="ListBullet"/>
        <w:rPr>
          <w:rFonts w:cs="Arial"/>
          <w:szCs w:val="28"/>
        </w:rPr>
      </w:pPr>
      <w:r>
        <w:rPr>
          <w:rStyle w:val="normaltextrun"/>
          <w:rFonts w:cs="Arial"/>
          <w:szCs w:val="28"/>
        </w:rPr>
        <w:t>Work</w:t>
      </w:r>
      <w:r w:rsidR="00603EB0" w:rsidRPr="00866308">
        <w:rPr>
          <w:rStyle w:val="normaltextrun"/>
          <w:rFonts w:cs="Arial"/>
          <w:szCs w:val="28"/>
        </w:rPr>
        <w:t xml:space="preserve"> closely with colleagues across </w:t>
      </w:r>
      <w:r>
        <w:rPr>
          <w:rStyle w:val="normaltextrun"/>
          <w:rFonts w:cs="Arial"/>
          <w:szCs w:val="28"/>
        </w:rPr>
        <w:t>I&amp;E</w:t>
      </w:r>
      <w:r w:rsidR="004D08C8">
        <w:rPr>
          <w:rStyle w:val="normaltextrun"/>
          <w:rFonts w:cs="Arial"/>
          <w:szCs w:val="28"/>
        </w:rPr>
        <w:t xml:space="preserve"> and beyond</w:t>
      </w:r>
      <w:r w:rsidR="00603EB0" w:rsidRPr="00866308">
        <w:rPr>
          <w:rStyle w:val="normaltextrun"/>
          <w:rFonts w:cs="Arial"/>
          <w:szCs w:val="28"/>
        </w:rPr>
        <w:t xml:space="preserve"> to coordinate </w:t>
      </w:r>
      <w:r w:rsidR="00707629">
        <w:rPr>
          <w:rStyle w:val="normaltextrun"/>
          <w:rFonts w:cs="Arial"/>
          <w:szCs w:val="28"/>
        </w:rPr>
        <w:t xml:space="preserve">and integrate </w:t>
      </w:r>
      <w:r w:rsidR="00603EB0" w:rsidRPr="00866308">
        <w:rPr>
          <w:rStyle w:val="normaltextrun"/>
          <w:rFonts w:cs="Arial"/>
          <w:szCs w:val="28"/>
        </w:rPr>
        <w:t xml:space="preserve">marketing and stewardship activity for </w:t>
      </w:r>
      <w:r w:rsidRPr="00866308">
        <w:rPr>
          <w:rStyle w:val="normaltextrun"/>
          <w:rFonts w:cs="Arial"/>
          <w:szCs w:val="28"/>
        </w:rPr>
        <w:t>maximum benefit</w:t>
      </w:r>
      <w:r w:rsidR="00603EB0" w:rsidRPr="00866308">
        <w:rPr>
          <w:rStyle w:val="normaltextrun"/>
          <w:rFonts w:cs="Arial"/>
          <w:szCs w:val="28"/>
        </w:rPr>
        <w:t xml:space="preserve"> to the charity and customer</w:t>
      </w:r>
      <w:r w:rsidR="00AB3222">
        <w:rPr>
          <w:rStyle w:val="eop"/>
          <w:rFonts w:cs="Arial"/>
          <w:szCs w:val="28"/>
        </w:rPr>
        <w:t xml:space="preserve">, </w:t>
      </w:r>
      <w:r w:rsidR="00302293">
        <w:t xml:space="preserve">based on </w:t>
      </w:r>
      <w:r w:rsidR="002424FC">
        <w:t xml:space="preserve">data, research and </w:t>
      </w:r>
      <w:r w:rsidR="00302293">
        <w:t>insight</w:t>
      </w:r>
    </w:p>
    <w:p w14:paraId="68BD23C8" w14:textId="77777777" w:rsidR="00866308" w:rsidRDefault="00866308" w:rsidP="00866308">
      <w:pPr>
        <w:pStyle w:val="ListParagraph"/>
      </w:pPr>
    </w:p>
    <w:p w14:paraId="7D1B7E19" w14:textId="767B5697" w:rsidR="00866308" w:rsidRPr="00866308" w:rsidRDefault="00465736" w:rsidP="00866308">
      <w:pPr>
        <w:pStyle w:val="ListBullet"/>
        <w:rPr>
          <w:rFonts w:cs="Arial"/>
          <w:szCs w:val="28"/>
        </w:rPr>
      </w:pPr>
      <w:r>
        <w:t xml:space="preserve">To influence and work with colleagues and agencies to deliver </w:t>
      </w:r>
      <w:r w:rsidR="00AB3222">
        <w:t xml:space="preserve">successful </w:t>
      </w:r>
      <w:r w:rsidR="008D0196">
        <w:t>campa</w:t>
      </w:r>
      <w:r w:rsidR="00866308">
        <w:t>i</w:t>
      </w:r>
      <w:r w:rsidR="008D0196">
        <w:t xml:space="preserve">gns across multiple channels </w:t>
      </w:r>
      <w:r w:rsidR="00AB3222">
        <w:t xml:space="preserve">to best value </w:t>
      </w:r>
    </w:p>
    <w:p w14:paraId="22C16FB5" w14:textId="77777777" w:rsidR="00866308" w:rsidRDefault="00866308" w:rsidP="00866308">
      <w:pPr>
        <w:pStyle w:val="ListParagraph"/>
        <w:rPr>
          <w:rStyle w:val="normaltextrun"/>
          <w:rFonts w:cs="Arial"/>
          <w:szCs w:val="28"/>
        </w:rPr>
      </w:pPr>
    </w:p>
    <w:p w14:paraId="3D9B96DD" w14:textId="754E8C0F" w:rsidR="00866308" w:rsidRPr="009F7035" w:rsidRDefault="00302293" w:rsidP="009F7035">
      <w:pPr>
        <w:pStyle w:val="ListBullet"/>
        <w:rPr>
          <w:rStyle w:val="normaltextrun"/>
          <w:rFonts w:cs="Arial"/>
          <w:szCs w:val="28"/>
        </w:rPr>
      </w:pPr>
      <w:r w:rsidRPr="00866308">
        <w:rPr>
          <w:rStyle w:val="normaltextrun"/>
          <w:rFonts w:cs="Arial"/>
          <w:szCs w:val="28"/>
        </w:rPr>
        <w:t>Be customer-led in approach</w:t>
      </w:r>
      <w:r w:rsidR="00AB3222">
        <w:rPr>
          <w:rStyle w:val="normaltextrun"/>
          <w:rFonts w:cs="Arial"/>
          <w:szCs w:val="28"/>
        </w:rPr>
        <w:t xml:space="preserve"> </w:t>
      </w:r>
      <w:r w:rsidRPr="00866308">
        <w:rPr>
          <w:rStyle w:val="normaltextrun"/>
          <w:rFonts w:cs="Arial"/>
          <w:szCs w:val="28"/>
        </w:rPr>
        <w:t>us</w:t>
      </w:r>
      <w:r w:rsidR="00AB3222">
        <w:rPr>
          <w:rStyle w:val="normaltextrun"/>
          <w:rFonts w:cs="Arial"/>
          <w:szCs w:val="28"/>
        </w:rPr>
        <w:t>ing</w:t>
      </w:r>
      <w:r w:rsidRPr="00866308">
        <w:rPr>
          <w:rStyle w:val="normaltextrun"/>
          <w:rFonts w:cs="Arial"/>
          <w:szCs w:val="28"/>
        </w:rPr>
        <w:t xml:space="preserve"> </w:t>
      </w:r>
      <w:r w:rsidR="00AB3222">
        <w:rPr>
          <w:rStyle w:val="normaltextrun"/>
          <w:rFonts w:cs="Arial"/>
          <w:szCs w:val="28"/>
        </w:rPr>
        <w:t xml:space="preserve">available </w:t>
      </w:r>
      <w:r w:rsidRPr="00866308">
        <w:rPr>
          <w:rStyle w:val="normaltextrun"/>
          <w:rFonts w:cs="Arial"/>
          <w:szCs w:val="28"/>
        </w:rPr>
        <w:t xml:space="preserve">data and insight to enhance the </w:t>
      </w:r>
      <w:r w:rsidR="00AB3222">
        <w:rPr>
          <w:rStyle w:val="normaltextrun"/>
          <w:rFonts w:cs="Arial"/>
          <w:szCs w:val="28"/>
        </w:rPr>
        <w:t xml:space="preserve">customer </w:t>
      </w:r>
      <w:r w:rsidRPr="00866308">
        <w:rPr>
          <w:rStyle w:val="normaltextrun"/>
          <w:rFonts w:cs="Arial"/>
          <w:szCs w:val="28"/>
        </w:rPr>
        <w:t xml:space="preserve">experience </w:t>
      </w:r>
      <w:r w:rsidR="00AB3222">
        <w:rPr>
          <w:rStyle w:val="normaltextrun"/>
          <w:rFonts w:cs="Arial"/>
          <w:szCs w:val="28"/>
        </w:rPr>
        <w:t>and</w:t>
      </w:r>
      <w:r w:rsidRPr="00866308">
        <w:rPr>
          <w:rStyle w:val="normaltextrun"/>
          <w:rFonts w:cs="Arial"/>
          <w:szCs w:val="28"/>
        </w:rPr>
        <w:t xml:space="preserve"> </w:t>
      </w:r>
      <w:r w:rsidR="00AB3222">
        <w:rPr>
          <w:rStyle w:val="normaltextrun"/>
          <w:rFonts w:cs="Arial"/>
          <w:szCs w:val="28"/>
        </w:rPr>
        <w:t>drive</w:t>
      </w:r>
      <w:r w:rsidRPr="00866308">
        <w:rPr>
          <w:rStyle w:val="normaltextrun"/>
          <w:rFonts w:cs="Arial"/>
          <w:szCs w:val="28"/>
        </w:rPr>
        <w:t xml:space="preserve"> long</w:t>
      </w:r>
      <w:r w:rsidR="00AB3222">
        <w:rPr>
          <w:rStyle w:val="normaltextrun"/>
          <w:rFonts w:cs="Arial"/>
          <w:szCs w:val="28"/>
        </w:rPr>
        <w:t>-</w:t>
      </w:r>
      <w:r w:rsidRPr="00866308">
        <w:rPr>
          <w:rStyle w:val="normaltextrun"/>
          <w:rFonts w:cs="Arial"/>
          <w:szCs w:val="28"/>
        </w:rPr>
        <w:t xml:space="preserve">term engagement </w:t>
      </w:r>
    </w:p>
    <w:p w14:paraId="21647AB9" w14:textId="77777777" w:rsidR="00866308" w:rsidRDefault="00866308" w:rsidP="00866308">
      <w:pPr>
        <w:pStyle w:val="ListParagraph"/>
      </w:pPr>
    </w:p>
    <w:p w14:paraId="1C6C483F" w14:textId="353374E9" w:rsidR="00903E75" w:rsidRPr="00903E75" w:rsidRDefault="00302293" w:rsidP="00903E75">
      <w:pPr>
        <w:pStyle w:val="ListBullet"/>
        <w:rPr>
          <w:rFonts w:cs="Arial"/>
          <w:szCs w:val="28"/>
        </w:rPr>
      </w:pPr>
      <w:r w:rsidRPr="00AE044F">
        <w:t xml:space="preserve">Ensure activity </w:t>
      </w:r>
      <w:r w:rsidR="00707629">
        <w:t xml:space="preserve">complies </w:t>
      </w:r>
      <w:r w:rsidRPr="00AE044F">
        <w:t>with all relevant external legislation</w:t>
      </w:r>
      <w:r w:rsidR="00D04CE8">
        <w:t xml:space="preserve"> </w:t>
      </w:r>
      <w:proofErr w:type="gramStart"/>
      <w:r w:rsidR="00707629">
        <w:t>e.g.</w:t>
      </w:r>
      <w:proofErr w:type="gramEnd"/>
      <w:r w:rsidR="00D04CE8">
        <w:t xml:space="preserve"> PECR, GDPR</w:t>
      </w:r>
      <w:r w:rsidR="00707629">
        <w:t xml:space="preserve">, </w:t>
      </w:r>
      <w:r w:rsidR="00D04CE8">
        <w:t>Code of Fundraising Practice</w:t>
      </w:r>
      <w:r w:rsidR="00707629">
        <w:t xml:space="preserve">, </w:t>
      </w:r>
      <w:r w:rsidRPr="00AE044F">
        <w:t>RNIB policies</w:t>
      </w:r>
    </w:p>
    <w:p w14:paraId="6540D8E8" w14:textId="77777777" w:rsidR="00E2262E" w:rsidRPr="00322F9B" w:rsidRDefault="00E2262E" w:rsidP="00322F9B">
      <w:pPr>
        <w:rPr>
          <w:rFonts w:cs="Arial"/>
          <w:szCs w:val="28"/>
        </w:rPr>
      </w:pPr>
    </w:p>
    <w:p w14:paraId="6A21206A" w14:textId="4DECC3C9" w:rsidR="00322F9B" w:rsidRPr="00707629" w:rsidRDefault="00D121AC" w:rsidP="00707629">
      <w:pPr>
        <w:pStyle w:val="ListBullet"/>
        <w:rPr>
          <w:rFonts w:cs="Arial"/>
          <w:szCs w:val="28"/>
        </w:rPr>
      </w:pPr>
      <w:r>
        <w:rPr>
          <w:szCs w:val="28"/>
        </w:rPr>
        <w:t>E</w:t>
      </w:r>
      <w:r w:rsidR="00E2262E" w:rsidRPr="00CC3DC0">
        <w:rPr>
          <w:szCs w:val="28"/>
        </w:rPr>
        <w:t xml:space="preserve">nsure best practice and performance with regard to recruitment and management of suppliers, agencies and internal </w:t>
      </w:r>
      <w:proofErr w:type="gramStart"/>
      <w:r w:rsidR="00E2262E" w:rsidRPr="00CC3DC0">
        <w:rPr>
          <w:szCs w:val="28"/>
        </w:rPr>
        <w:t>services</w:t>
      </w:r>
      <w:proofErr w:type="gramEnd"/>
      <w:r w:rsidRPr="00D121AC">
        <w:rPr>
          <w:szCs w:val="28"/>
        </w:rPr>
        <w:t xml:space="preserve"> </w:t>
      </w:r>
    </w:p>
    <w:p w14:paraId="22D48365" w14:textId="47694700" w:rsidR="00170C50" w:rsidRPr="00BD05A3" w:rsidRDefault="00170C50" w:rsidP="00170C50">
      <w:pPr>
        <w:pStyle w:val="Heading2"/>
        <w:spacing w:before="240" w:after="240"/>
        <w:rPr>
          <w:b w:val="0"/>
          <w:sz w:val="32"/>
          <w:szCs w:val="32"/>
        </w:rPr>
      </w:pPr>
      <w:bookmarkStart w:id="1" w:name="_Toc322077448"/>
      <w:r w:rsidRPr="003D7077">
        <w:t xml:space="preserve">Person Specification </w:t>
      </w:r>
      <w:bookmarkEnd w:id="1"/>
    </w:p>
    <w:p w14:paraId="4DC1849F" w14:textId="77777777" w:rsidR="00170C50" w:rsidRPr="000C79E1" w:rsidRDefault="00170C50" w:rsidP="00170C50">
      <w:pPr>
        <w:spacing w:before="240" w:after="240"/>
        <w:rPr>
          <w:b/>
          <w:szCs w:val="28"/>
        </w:rPr>
      </w:pPr>
      <w:r w:rsidRPr="000C79E1">
        <w:rPr>
          <w:b/>
          <w:szCs w:val="28"/>
        </w:rPr>
        <w:t>Please note all criteria are essential unless otherwise stated</w:t>
      </w:r>
    </w:p>
    <w:p w14:paraId="32CE0CA0" w14:textId="12817FF9" w:rsidR="00046F1F" w:rsidRDefault="00046F1F" w:rsidP="00046F1F">
      <w:pPr>
        <w:pStyle w:val="Heading3"/>
        <w:numPr>
          <w:ilvl w:val="0"/>
          <w:numId w:val="5"/>
        </w:numPr>
      </w:pPr>
      <w:r w:rsidRPr="003D7077">
        <w:t xml:space="preserve">Knowledge, Skills and Experience </w:t>
      </w:r>
    </w:p>
    <w:p w14:paraId="0A36846C" w14:textId="37B431DA" w:rsidR="005D1AF7" w:rsidRDefault="005D1AF7" w:rsidP="005D1AF7">
      <w:pPr>
        <w:pStyle w:val="paragraph"/>
        <w:numPr>
          <w:ilvl w:val="1"/>
          <w:numId w:val="5"/>
        </w:numPr>
        <w:spacing w:before="0" w:beforeAutospacing="0" w:after="0" w:afterAutospacing="0"/>
        <w:textAlignment w:val="baseline"/>
        <w:rPr>
          <w:rStyle w:val="eop"/>
          <w:rFonts w:ascii="Arial" w:hAnsi="Arial" w:cs="Arial"/>
          <w:sz w:val="28"/>
          <w:szCs w:val="28"/>
        </w:rPr>
      </w:pPr>
      <w:r>
        <w:rPr>
          <w:rFonts w:ascii="Arial" w:hAnsi="Arial" w:cs="Arial"/>
          <w:sz w:val="28"/>
          <w:szCs w:val="28"/>
        </w:rPr>
        <w:t>Can</w:t>
      </w:r>
      <w:r w:rsidRPr="004602F0">
        <w:rPr>
          <w:rStyle w:val="normaltextrun"/>
          <w:rFonts w:ascii="Arial" w:hAnsi="Arial" w:cs="Arial"/>
          <w:sz w:val="28"/>
          <w:szCs w:val="28"/>
        </w:rPr>
        <w:t xml:space="preserve"> think strategically at a high level</w:t>
      </w:r>
      <w:r>
        <w:rPr>
          <w:rStyle w:val="normaltextrun"/>
          <w:rFonts w:ascii="Arial" w:hAnsi="Arial" w:cs="Arial"/>
          <w:sz w:val="28"/>
          <w:szCs w:val="28"/>
        </w:rPr>
        <w:t xml:space="preserve"> and </w:t>
      </w:r>
      <w:r w:rsidRPr="004602F0">
        <w:rPr>
          <w:rStyle w:val="normaltextrun"/>
          <w:rFonts w:ascii="Arial" w:hAnsi="Arial" w:cs="Arial"/>
          <w:sz w:val="28"/>
          <w:szCs w:val="28"/>
        </w:rPr>
        <w:t>create a vision for</w:t>
      </w:r>
      <w:r>
        <w:rPr>
          <w:rStyle w:val="normaltextrun"/>
          <w:rFonts w:ascii="Arial" w:hAnsi="Arial" w:cs="Arial"/>
          <w:sz w:val="28"/>
          <w:szCs w:val="28"/>
        </w:rPr>
        <w:t xml:space="preserve"> </w:t>
      </w:r>
      <w:r w:rsidRPr="004602F0">
        <w:rPr>
          <w:rStyle w:val="normaltextrun"/>
          <w:rFonts w:ascii="Arial" w:hAnsi="Arial" w:cs="Arial"/>
          <w:sz w:val="28"/>
          <w:szCs w:val="28"/>
        </w:rPr>
        <w:t>growth based on insight and opportunity</w:t>
      </w:r>
    </w:p>
    <w:p w14:paraId="6B7A74FF" w14:textId="77777777" w:rsidR="005D1AF7" w:rsidRDefault="005D1AF7" w:rsidP="005D1AF7">
      <w:pPr>
        <w:pStyle w:val="paragraph"/>
        <w:spacing w:before="0" w:beforeAutospacing="0" w:after="0" w:afterAutospacing="0"/>
        <w:ind w:left="1003"/>
        <w:textAlignment w:val="baseline"/>
        <w:rPr>
          <w:rFonts w:ascii="Arial" w:hAnsi="Arial" w:cs="Arial"/>
          <w:sz w:val="28"/>
          <w:szCs w:val="28"/>
        </w:rPr>
      </w:pPr>
    </w:p>
    <w:p w14:paraId="654E764E" w14:textId="4677F92E" w:rsidR="009F7035" w:rsidRPr="0052557B" w:rsidRDefault="00F648A4" w:rsidP="009F7035">
      <w:pPr>
        <w:pStyle w:val="paragraph"/>
        <w:numPr>
          <w:ilvl w:val="1"/>
          <w:numId w:val="5"/>
        </w:numPr>
        <w:spacing w:before="0" w:beforeAutospacing="0" w:after="0" w:afterAutospacing="0"/>
        <w:textAlignment w:val="baseline"/>
        <w:rPr>
          <w:rFonts w:ascii="Arial" w:hAnsi="Arial" w:cs="Arial"/>
          <w:sz w:val="28"/>
          <w:szCs w:val="28"/>
        </w:rPr>
      </w:pPr>
      <w:r w:rsidRPr="0052557B">
        <w:rPr>
          <w:rFonts w:ascii="Arial" w:hAnsi="Arial" w:cs="Arial"/>
          <w:sz w:val="28"/>
          <w:szCs w:val="28"/>
        </w:rPr>
        <w:t>Significant experi</w:t>
      </w:r>
      <w:r w:rsidR="0052557B" w:rsidRPr="0052557B">
        <w:rPr>
          <w:rFonts w:ascii="Arial" w:hAnsi="Arial" w:cs="Arial"/>
          <w:sz w:val="28"/>
          <w:szCs w:val="28"/>
        </w:rPr>
        <w:t>e</w:t>
      </w:r>
      <w:r w:rsidRPr="0052557B">
        <w:rPr>
          <w:rFonts w:ascii="Arial" w:hAnsi="Arial" w:cs="Arial"/>
          <w:sz w:val="28"/>
          <w:szCs w:val="28"/>
        </w:rPr>
        <w:t xml:space="preserve">nce of applying </w:t>
      </w:r>
      <w:r w:rsidR="00F92993">
        <w:rPr>
          <w:rFonts w:ascii="Arial" w:hAnsi="Arial" w:cs="Arial"/>
          <w:sz w:val="28"/>
          <w:szCs w:val="28"/>
        </w:rPr>
        <w:t>direct</w:t>
      </w:r>
      <w:r w:rsidR="00567F98">
        <w:rPr>
          <w:rFonts w:ascii="Arial" w:hAnsi="Arial" w:cs="Arial"/>
          <w:sz w:val="28"/>
          <w:szCs w:val="28"/>
        </w:rPr>
        <w:t xml:space="preserve"> and digital</w:t>
      </w:r>
      <w:r w:rsidR="00F92993">
        <w:rPr>
          <w:rFonts w:ascii="Arial" w:hAnsi="Arial" w:cs="Arial"/>
          <w:sz w:val="28"/>
          <w:szCs w:val="28"/>
        </w:rPr>
        <w:t xml:space="preserve"> marketing</w:t>
      </w:r>
      <w:r w:rsidRPr="0052557B">
        <w:rPr>
          <w:rFonts w:ascii="Arial" w:hAnsi="Arial" w:cs="Arial"/>
          <w:sz w:val="28"/>
          <w:szCs w:val="28"/>
        </w:rPr>
        <w:t xml:space="preserve"> principles and techniques within a multi-channel, multi</w:t>
      </w:r>
      <w:r w:rsidR="00F92993">
        <w:rPr>
          <w:rFonts w:ascii="Arial" w:hAnsi="Arial" w:cs="Arial"/>
          <w:sz w:val="28"/>
          <w:szCs w:val="28"/>
        </w:rPr>
        <w:t>-d</w:t>
      </w:r>
      <w:r w:rsidRPr="0052557B">
        <w:rPr>
          <w:rFonts w:ascii="Arial" w:hAnsi="Arial" w:cs="Arial"/>
          <w:sz w:val="28"/>
          <w:szCs w:val="28"/>
        </w:rPr>
        <w:t xml:space="preserve">iscipline environment to deliver </w:t>
      </w:r>
      <w:r w:rsidR="00707629">
        <w:rPr>
          <w:rFonts w:ascii="Arial" w:hAnsi="Arial" w:cs="Arial"/>
          <w:sz w:val="28"/>
          <w:szCs w:val="28"/>
        </w:rPr>
        <w:t xml:space="preserve">programme </w:t>
      </w:r>
      <w:r w:rsidR="00707629" w:rsidRPr="0052557B">
        <w:rPr>
          <w:rFonts w:ascii="Arial" w:hAnsi="Arial" w:cs="Arial"/>
          <w:sz w:val="28"/>
          <w:szCs w:val="28"/>
        </w:rPr>
        <w:t>transformati</w:t>
      </w:r>
      <w:r w:rsidR="00707629">
        <w:rPr>
          <w:rFonts w:ascii="Arial" w:hAnsi="Arial" w:cs="Arial"/>
          <w:sz w:val="28"/>
          <w:szCs w:val="28"/>
        </w:rPr>
        <w:t>on</w:t>
      </w:r>
      <w:r w:rsidR="00001B3F">
        <w:rPr>
          <w:rFonts w:ascii="Arial" w:hAnsi="Arial" w:cs="Arial"/>
          <w:sz w:val="28"/>
          <w:szCs w:val="28"/>
        </w:rPr>
        <w:t xml:space="preserve"> and integrated campaigns </w:t>
      </w:r>
    </w:p>
    <w:p w14:paraId="0E1D719F" w14:textId="77777777" w:rsidR="009F7035" w:rsidRPr="006655D6" w:rsidRDefault="009F7035" w:rsidP="009F7035">
      <w:pPr>
        <w:pStyle w:val="paragraph"/>
        <w:spacing w:before="0" w:beforeAutospacing="0" w:after="0" w:afterAutospacing="0"/>
        <w:textAlignment w:val="baseline"/>
        <w:rPr>
          <w:rFonts w:cs="Arial"/>
          <w:szCs w:val="28"/>
        </w:rPr>
      </w:pPr>
    </w:p>
    <w:p w14:paraId="528FFAB1" w14:textId="54BDA54D" w:rsidR="00453DD4" w:rsidRPr="00453DD4" w:rsidRDefault="00330193" w:rsidP="00453DD4">
      <w:pPr>
        <w:pStyle w:val="paragraph"/>
        <w:numPr>
          <w:ilvl w:val="1"/>
          <w:numId w:val="5"/>
        </w:numPr>
        <w:spacing w:before="0" w:beforeAutospacing="0" w:after="0" w:afterAutospacing="0"/>
        <w:textAlignment w:val="baseline"/>
        <w:rPr>
          <w:rFonts w:ascii="Arial" w:hAnsi="Arial" w:cs="Arial"/>
          <w:sz w:val="28"/>
          <w:szCs w:val="28"/>
        </w:rPr>
      </w:pPr>
      <w:r w:rsidRPr="00453DD4">
        <w:rPr>
          <w:rFonts w:ascii="Arial" w:hAnsi="Arial" w:cs="Arial"/>
          <w:sz w:val="28"/>
          <w:szCs w:val="28"/>
        </w:rPr>
        <w:t>High levels of understanding of the UK fundraising environment</w:t>
      </w:r>
      <w:r w:rsidR="00607BC7">
        <w:rPr>
          <w:rFonts w:ascii="Arial" w:hAnsi="Arial" w:cs="Arial"/>
          <w:sz w:val="28"/>
          <w:szCs w:val="28"/>
        </w:rPr>
        <w:t xml:space="preserve">; </w:t>
      </w:r>
      <w:r w:rsidR="00F92993">
        <w:rPr>
          <w:rFonts w:ascii="Arial" w:hAnsi="Arial" w:cs="Arial"/>
          <w:sz w:val="28"/>
          <w:szCs w:val="28"/>
        </w:rPr>
        <w:t xml:space="preserve">able to keep up with </w:t>
      </w:r>
      <w:r w:rsidR="00F92993" w:rsidRPr="0052557B">
        <w:rPr>
          <w:rFonts w:ascii="Arial" w:hAnsi="Arial" w:cs="Arial"/>
          <w:sz w:val="28"/>
          <w:szCs w:val="28"/>
        </w:rPr>
        <w:t>keeping up to date with emerging trends including</w:t>
      </w:r>
      <w:r w:rsidR="00F92993">
        <w:rPr>
          <w:rFonts w:ascii="Arial" w:hAnsi="Arial" w:cs="Arial"/>
          <w:sz w:val="28"/>
          <w:szCs w:val="28"/>
        </w:rPr>
        <w:t xml:space="preserve"> customer</w:t>
      </w:r>
      <w:r w:rsidR="00F92993" w:rsidRPr="0052557B">
        <w:rPr>
          <w:rFonts w:ascii="Arial" w:hAnsi="Arial" w:cs="Arial"/>
          <w:sz w:val="28"/>
          <w:szCs w:val="28"/>
        </w:rPr>
        <w:t xml:space="preserve"> needs, motivations and expectations</w:t>
      </w:r>
    </w:p>
    <w:p w14:paraId="789145FE" w14:textId="77777777" w:rsidR="00453DD4" w:rsidRPr="00453DD4" w:rsidRDefault="00453DD4" w:rsidP="00453DD4">
      <w:pPr>
        <w:pStyle w:val="ListParagraph"/>
        <w:rPr>
          <w:rFonts w:cs="Arial"/>
          <w:szCs w:val="28"/>
        </w:rPr>
      </w:pPr>
    </w:p>
    <w:p w14:paraId="7CBB231C" w14:textId="041490F5" w:rsidR="00DA06C6" w:rsidRPr="004602F0" w:rsidRDefault="00DA06C6" w:rsidP="00DA06C6">
      <w:pPr>
        <w:pStyle w:val="paragraph"/>
        <w:numPr>
          <w:ilvl w:val="1"/>
          <w:numId w:val="5"/>
        </w:numPr>
        <w:spacing w:before="0" w:beforeAutospacing="0" w:after="0" w:afterAutospacing="0"/>
        <w:textAlignment w:val="baseline"/>
        <w:rPr>
          <w:rFonts w:ascii="Arial" w:hAnsi="Arial" w:cs="Arial"/>
          <w:sz w:val="28"/>
          <w:szCs w:val="28"/>
        </w:rPr>
      </w:pPr>
      <w:r>
        <w:rPr>
          <w:rFonts w:ascii="Arial" w:hAnsi="Arial" w:cs="Arial"/>
          <w:sz w:val="28"/>
          <w:szCs w:val="28"/>
        </w:rPr>
        <w:t xml:space="preserve">Experience of successfully developing </w:t>
      </w:r>
      <w:r w:rsidR="00B851E2">
        <w:rPr>
          <w:rFonts w:ascii="Arial" w:hAnsi="Arial" w:cs="Arial"/>
          <w:sz w:val="28"/>
          <w:szCs w:val="28"/>
        </w:rPr>
        <w:t xml:space="preserve">supporter </w:t>
      </w:r>
      <w:r>
        <w:rPr>
          <w:rFonts w:ascii="Arial" w:hAnsi="Arial" w:cs="Arial"/>
          <w:sz w:val="28"/>
          <w:szCs w:val="28"/>
        </w:rPr>
        <w:t>engagement products</w:t>
      </w:r>
      <w:r w:rsidR="00707629">
        <w:rPr>
          <w:rFonts w:ascii="Arial" w:hAnsi="Arial" w:cs="Arial"/>
          <w:sz w:val="28"/>
          <w:szCs w:val="28"/>
        </w:rPr>
        <w:t xml:space="preserve"> and </w:t>
      </w:r>
      <w:r>
        <w:rPr>
          <w:rFonts w:ascii="Arial" w:hAnsi="Arial" w:cs="Arial"/>
          <w:sz w:val="28"/>
          <w:szCs w:val="28"/>
        </w:rPr>
        <w:t xml:space="preserve">propositions </w:t>
      </w:r>
    </w:p>
    <w:p w14:paraId="323EE614" w14:textId="77777777" w:rsidR="00DA06C6" w:rsidRPr="004602F0" w:rsidRDefault="00DA06C6" w:rsidP="00DA06C6">
      <w:pPr>
        <w:pStyle w:val="ListParagraph"/>
        <w:rPr>
          <w:rFonts w:cs="Arial"/>
          <w:szCs w:val="28"/>
        </w:rPr>
      </w:pPr>
    </w:p>
    <w:p w14:paraId="34BF5C61" w14:textId="32639B25" w:rsidR="00001B3F" w:rsidRDefault="00DA06C6" w:rsidP="00001B3F">
      <w:pPr>
        <w:pStyle w:val="ListContinue"/>
        <w:numPr>
          <w:ilvl w:val="1"/>
          <w:numId w:val="5"/>
        </w:numPr>
        <w:rPr>
          <w:szCs w:val="28"/>
        </w:rPr>
      </w:pPr>
      <w:r w:rsidRPr="004602F0">
        <w:rPr>
          <w:rFonts w:cs="Arial"/>
          <w:szCs w:val="28"/>
        </w:rPr>
        <w:t xml:space="preserve">Significant experience of </w:t>
      </w:r>
      <w:r w:rsidR="005D1AF7">
        <w:rPr>
          <w:rFonts w:cs="Arial"/>
          <w:szCs w:val="28"/>
        </w:rPr>
        <w:t>procuring, briefing, managing and evaluating</w:t>
      </w:r>
      <w:r w:rsidR="00001B3F">
        <w:rPr>
          <w:rFonts w:cs="Arial"/>
          <w:szCs w:val="28"/>
        </w:rPr>
        <w:t xml:space="preserve"> </w:t>
      </w:r>
      <w:r w:rsidR="00707629">
        <w:rPr>
          <w:rFonts w:cs="Arial"/>
          <w:szCs w:val="28"/>
        </w:rPr>
        <w:t xml:space="preserve">the services of agencies and </w:t>
      </w:r>
      <w:r w:rsidR="00707629" w:rsidRPr="004602F0">
        <w:rPr>
          <w:rFonts w:cs="Arial"/>
          <w:szCs w:val="28"/>
        </w:rPr>
        <w:t>third-part</w:t>
      </w:r>
      <w:r w:rsidR="00707629">
        <w:rPr>
          <w:rFonts w:cs="Arial"/>
          <w:szCs w:val="28"/>
        </w:rPr>
        <w:t>ies,</w:t>
      </w:r>
      <w:r w:rsidR="00707629" w:rsidRPr="004602F0">
        <w:rPr>
          <w:rFonts w:cs="Arial"/>
          <w:szCs w:val="28"/>
        </w:rPr>
        <w:t xml:space="preserve"> </w:t>
      </w:r>
      <w:r w:rsidR="00707629">
        <w:rPr>
          <w:rFonts w:cs="Arial"/>
          <w:szCs w:val="28"/>
        </w:rPr>
        <w:t>ensuring</w:t>
      </w:r>
      <w:r w:rsidR="005D1AF7">
        <w:rPr>
          <w:rFonts w:cs="Arial"/>
          <w:szCs w:val="28"/>
        </w:rPr>
        <w:t xml:space="preserve"> the best value outcome for both parties</w:t>
      </w:r>
    </w:p>
    <w:p w14:paraId="38B95E01" w14:textId="204C28E9" w:rsidR="00607BC7" w:rsidRDefault="00DA06C6" w:rsidP="00607BC7">
      <w:pPr>
        <w:pStyle w:val="paragraph"/>
        <w:numPr>
          <w:ilvl w:val="1"/>
          <w:numId w:val="5"/>
        </w:numPr>
        <w:spacing w:before="0" w:beforeAutospacing="0" w:after="0" w:afterAutospacing="0"/>
        <w:textAlignment w:val="baseline"/>
        <w:rPr>
          <w:rStyle w:val="normaltextrun"/>
          <w:rFonts w:ascii="Arial" w:hAnsi="Arial" w:cs="Arial"/>
          <w:sz w:val="28"/>
          <w:szCs w:val="28"/>
        </w:rPr>
      </w:pPr>
      <w:r w:rsidRPr="004602F0">
        <w:rPr>
          <w:rStyle w:val="normaltextrun"/>
          <w:rFonts w:ascii="Arial" w:hAnsi="Arial" w:cs="Arial"/>
          <w:sz w:val="28"/>
          <w:szCs w:val="28"/>
        </w:rPr>
        <w:t>Detailed knowledge of the legislation and regulations relating to the Code of Fundraising Practice</w:t>
      </w:r>
      <w:r>
        <w:rPr>
          <w:rStyle w:val="normaltextrun"/>
          <w:rFonts w:ascii="Arial" w:hAnsi="Arial" w:cs="Arial"/>
          <w:sz w:val="28"/>
          <w:szCs w:val="28"/>
        </w:rPr>
        <w:t xml:space="preserve"> and marketing</w:t>
      </w:r>
    </w:p>
    <w:p w14:paraId="24CA3555" w14:textId="77777777" w:rsidR="00607BC7" w:rsidRDefault="00607BC7" w:rsidP="00607BC7">
      <w:pPr>
        <w:pStyle w:val="paragraph"/>
        <w:spacing w:before="0" w:beforeAutospacing="0" w:after="0" w:afterAutospacing="0"/>
        <w:ind w:left="1003"/>
        <w:textAlignment w:val="baseline"/>
        <w:rPr>
          <w:rStyle w:val="normaltextrun"/>
          <w:rFonts w:ascii="Arial" w:hAnsi="Arial" w:cs="Arial"/>
          <w:sz w:val="28"/>
          <w:szCs w:val="28"/>
        </w:rPr>
      </w:pPr>
    </w:p>
    <w:p w14:paraId="4C9AFFDC" w14:textId="0A7B56B0" w:rsidR="008F52C4" w:rsidRPr="008F52C4" w:rsidRDefault="00046F1F" w:rsidP="008F52C4">
      <w:pPr>
        <w:pStyle w:val="Heading3"/>
        <w:numPr>
          <w:ilvl w:val="0"/>
          <w:numId w:val="5"/>
        </w:numPr>
      </w:pPr>
      <w:r w:rsidRPr="00BD05A3">
        <w:t xml:space="preserve">People </w:t>
      </w:r>
      <w:r w:rsidR="00D121AC">
        <w:t xml:space="preserve">and communication </w:t>
      </w:r>
    </w:p>
    <w:p w14:paraId="2AA5AB46" w14:textId="2CD9C7F1" w:rsidR="00017284" w:rsidRDefault="00017284" w:rsidP="008F52C4">
      <w:pPr>
        <w:pStyle w:val="paragraph"/>
        <w:numPr>
          <w:ilvl w:val="1"/>
          <w:numId w:val="5"/>
        </w:numPr>
        <w:spacing w:before="0" w:beforeAutospacing="0" w:after="0" w:afterAutospacing="0"/>
        <w:textAlignment w:val="baseline"/>
        <w:rPr>
          <w:rStyle w:val="normaltextrun"/>
          <w:rFonts w:ascii="Arial" w:hAnsi="Arial" w:cs="Arial"/>
          <w:sz w:val="28"/>
          <w:szCs w:val="28"/>
        </w:rPr>
      </w:pPr>
      <w:r w:rsidRPr="008F52C4">
        <w:rPr>
          <w:rStyle w:val="normaltextrun"/>
          <w:rFonts w:ascii="Arial" w:hAnsi="Arial" w:cs="Arial"/>
          <w:sz w:val="28"/>
          <w:szCs w:val="28"/>
        </w:rPr>
        <w:t xml:space="preserve">Established leadership skills to motivate and empower others through a vision and clear direction, demonstrating self-awareness </w:t>
      </w:r>
      <w:r w:rsidR="00015B1B" w:rsidRPr="008F52C4">
        <w:rPr>
          <w:rStyle w:val="normaltextrun"/>
          <w:rFonts w:ascii="Arial" w:hAnsi="Arial" w:cs="Arial"/>
          <w:sz w:val="28"/>
          <w:szCs w:val="28"/>
        </w:rPr>
        <w:t>and an</w:t>
      </w:r>
      <w:r w:rsidRPr="008F52C4">
        <w:rPr>
          <w:rStyle w:val="normaltextrun"/>
          <w:rFonts w:ascii="Arial" w:hAnsi="Arial" w:cs="Arial"/>
          <w:sz w:val="28"/>
          <w:szCs w:val="28"/>
        </w:rPr>
        <w:t xml:space="preserve"> ability to use a variety of leadership styles</w:t>
      </w:r>
    </w:p>
    <w:p w14:paraId="3818EC45" w14:textId="77777777" w:rsidR="00D121AC" w:rsidRDefault="00D121AC" w:rsidP="00D121AC">
      <w:pPr>
        <w:pStyle w:val="ListParagraph"/>
        <w:rPr>
          <w:rStyle w:val="normaltextrun"/>
          <w:rFonts w:cs="Arial"/>
          <w:szCs w:val="28"/>
        </w:rPr>
      </w:pPr>
    </w:p>
    <w:p w14:paraId="1129619B" w14:textId="7FDD444E" w:rsidR="00D121AC" w:rsidRPr="00B50863" w:rsidRDefault="00D121AC" w:rsidP="00D121AC">
      <w:pPr>
        <w:pStyle w:val="paragraph"/>
        <w:numPr>
          <w:ilvl w:val="1"/>
          <w:numId w:val="5"/>
        </w:numPr>
        <w:spacing w:before="0" w:beforeAutospacing="0" w:after="0" w:afterAutospacing="0"/>
        <w:textAlignment w:val="baseline"/>
        <w:rPr>
          <w:rStyle w:val="normaltextrun"/>
          <w:rFonts w:ascii="Arial" w:hAnsi="Arial" w:cs="Arial"/>
          <w:sz w:val="28"/>
        </w:rPr>
      </w:pPr>
      <w:r w:rsidRPr="00B50863">
        <w:rPr>
          <w:rStyle w:val="normaltextrun"/>
          <w:rFonts w:ascii="Arial" w:hAnsi="Arial" w:cs="Arial"/>
          <w:sz w:val="28"/>
        </w:rPr>
        <w:t xml:space="preserve">Excellent relationship builder, influencer and negotiator, confident operating as a project lead </w:t>
      </w:r>
      <w:r w:rsidR="00607BC7">
        <w:rPr>
          <w:rStyle w:val="normaltextrun"/>
          <w:rFonts w:ascii="Arial" w:hAnsi="Arial" w:cs="Arial"/>
          <w:sz w:val="28"/>
        </w:rPr>
        <w:t>/</w:t>
      </w:r>
      <w:r w:rsidRPr="00B50863">
        <w:rPr>
          <w:rStyle w:val="normaltextrun"/>
          <w:rFonts w:ascii="Arial" w:hAnsi="Arial" w:cs="Arial"/>
          <w:sz w:val="28"/>
        </w:rPr>
        <w:t xml:space="preserve"> engaging a wide range of stakeholders within and </w:t>
      </w:r>
      <w:proofErr w:type="spellStart"/>
      <w:r w:rsidRPr="00B50863">
        <w:rPr>
          <w:rStyle w:val="normaltextrun"/>
          <w:rFonts w:ascii="Arial" w:hAnsi="Arial" w:cs="Arial"/>
          <w:sz w:val="28"/>
        </w:rPr>
        <w:t>outwith</w:t>
      </w:r>
      <w:proofErr w:type="spellEnd"/>
      <w:r w:rsidRPr="00B50863">
        <w:rPr>
          <w:rStyle w:val="normaltextrun"/>
          <w:rFonts w:ascii="Arial" w:hAnsi="Arial" w:cs="Arial"/>
          <w:sz w:val="28"/>
        </w:rPr>
        <w:t xml:space="preserve"> a large organisation </w:t>
      </w:r>
    </w:p>
    <w:p w14:paraId="7B9238CB" w14:textId="77777777" w:rsidR="00D121AC" w:rsidRPr="00B50863" w:rsidRDefault="00D121AC" w:rsidP="00D121AC">
      <w:pPr>
        <w:pStyle w:val="paragraph"/>
        <w:spacing w:before="0" w:beforeAutospacing="0" w:after="0" w:afterAutospacing="0"/>
        <w:ind w:left="283"/>
        <w:textAlignment w:val="baseline"/>
        <w:rPr>
          <w:rStyle w:val="normaltextrun"/>
          <w:rFonts w:ascii="Arial" w:hAnsi="Arial" w:cs="Arial"/>
          <w:sz w:val="28"/>
        </w:rPr>
      </w:pPr>
    </w:p>
    <w:p w14:paraId="3399BA82" w14:textId="70AB8A15" w:rsidR="00D121AC" w:rsidRPr="00B50863" w:rsidRDefault="00D121AC" w:rsidP="00D121AC">
      <w:pPr>
        <w:pStyle w:val="paragraph"/>
        <w:numPr>
          <w:ilvl w:val="1"/>
          <w:numId w:val="5"/>
        </w:numPr>
        <w:spacing w:before="0" w:beforeAutospacing="0" w:after="0" w:afterAutospacing="0"/>
        <w:textAlignment w:val="baseline"/>
        <w:rPr>
          <w:rStyle w:val="normaltextrun"/>
          <w:rFonts w:ascii="Arial" w:hAnsi="Arial" w:cs="Arial"/>
          <w:sz w:val="28"/>
        </w:rPr>
      </w:pPr>
      <w:r w:rsidRPr="00B50863">
        <w:rPr>
          <w:rStyle w:val="normaltextrun"/>
          <w:rFonts w:ascii="Arial" w:hAnsi="Arial" w:cs="Arial"/>
          <w:sz w:val="28"/>
        </w:rPr>
        <w:t xml:space="preserve">Effective communication and pitch skills to </w:t>
      </w:r>
      <w:r w:rsidR="00EB44DF" w:rsidRPr="00B50863">
        <w:rPr>
          <w:rStyle w:val="normaltextrun"/>
          <w:rFonts w:ascii="Arial" w:hAnsi="Arial" w:cs="Arial"/>
          <w:sz w:val="28"/>
        </w:rPr>
        <w:t>successfully</w:t>
      </w:r>
      <w:r w:rsidRPr="00B50863">
        <w:rPr>
          <w:rStyle w:val="normaltextrun"/>
          <w:rFonts w:ascii="Arial" w:hAnsi="Arial" w:cs="Arial"/>
          <w:sz w:val="28"/>
        </w:rPr>
        <w:t xml:space="preserve"> engage with different stakeholder groups and able to represent the organisation both internally and externally </w:t>
      </w:r>
    </w:p>
    <w:p w14:paraId="30A87393" w14:textId="77777777" w:rsidR="00017284" w:rsidRDefault="00017284" w:rsidP="00017284">
      <w:pPr>
        <w:pStyle w:val="ListParagraph"/>
        <w:rPr>
          <w:rStyle w:val="normaltextrun"/>
          <w:rFonts w:cs="Arial"/>
          <w:szCs w:val="28"/>
        </w:rPr>
      </w:pPr>
    </w:p>
    <w:p w14:paraId="36B5559F" w14:textId="22BC920B" w:rsidR="003D055F" w:rsidRPr="003D055F" w:rsidRDefault="00B50863" w:rsidP="00A27614">
      <w:pPr>
        <w:pStyle w:val="Heading3"/>
        <w:numPr>
          <w:ilvl w:val="0"/>
          <w:numId w:val="5"/>
        </w:numPr>
      </w:pPr>
      <w:r>
        <w:t xml:space="preserve">Organisational skills and approach </w:t>
      </w:r>
    </w:p>
    <w:p w14:paraId="5B549C0A" w14:textId="63550335" w:rsidR="0056563A" w:rsidRPr="00B50863" w:rsidRDefault="0056563A" w:rsidP="00B50863">
      <w:pPr>
        <w:pStyle w:val="paragraph"/>
        <w:numPr>
          <w:ilvl w:val="1"/>
          <w:numId w:val="5"/>
        </w:numPr>
        <w:spacing w:before="0" w:beforeAutospacing="0" w:after="0" w:afterAutospacing="0"/>
        <w:textAlignment w:val="baseline"/>
        <w:rPr>
          <w:rStyle w:val="normaltextrun"/>
          <w:rFonts w:ascii="Arial" w:hAnsi="Arial" w:cs="Arial"/>
          <w:sz w:val="28"/>
        </w:rPr>
      </w:pPr>
      <w:r w:rsidRPr="00B50863">
        <w:rPr>
          <w:rStyle w:val="normaltextrun"/>
          <w:rFonts w:ascii="Arial" w:hAnsi="Arial" w:cs="Arial"/>
          <w:sz w:val="28"/>
        </w:rPr>
        <w:t>Adaptable</w:t>
      </w:r>
      <w:r w:rsidR="004E1280" w:rsidRPr="00B50863">
        <w:rPr>
          <w:rStyle w:val="normaltextrun"/>
          <w:rFonts w:ascii="Arial" w:hAnsi="Arial" w:cs="Arial"/>
          <w:sz w:val="28"/>
        </w:rPr>
        <w:t xml:space="preserve">, </w:t>
      </w:r>
      <w:r w:rsidRPr="00B50863">
        <w:rPr>
          <w:rStyle w:val="normaltextrun"/>
          <w:rFonts w:ascii="Arial" w:hAnsi="Arial" w:cs="Arial"/>
          <w:sz w:val="28"/>
        </w:rPr>
        <w:t xml:space="preserve">able to </w:t>
      </w:r>
      <w:r w:rsidR="003D66BB" w:rsidRPr="00B50863">
        <w:rPr>
          <w:rStyle w:val="normaltextrun"/>
          <w:rFonts w:ascii="Arial" w:hAnsi="Arial" w:cs="Arial"/>
          <w:sz w:val="28"/>
        </w:rPr>
        <w:t>prioritise</w:t>
      </w:r>
      <w:r w:rsidR="004E1280" w:rsidRPr="00B50863">
        <w:rPr>
          <w:rStyle w:val="normaltextrun"/>
          <w:rFonts w:ascii="Arial" w:hAnsi="Arial" w:cs="Arial"/>
          <w:sz w:val="28"/>
        </w:rPr>
        <w:t>,</w:t>
      </w:r>
      <w:r w:rsidR="003D66BB" w:rsidRPr="00B50863">
        <w:rPr>
          <w:rStyle w:val="normaltextrun"/>
          <w:rFonts w:ascii="Arial" w:hAnsi="Arial" w:cs="Arial"/>
          <w:sz w:val="28"/>
        </w:rPr>
        <w:t xml:space="preserve"> plan and organise </w:t>
      </w:r>
      <w:r w:rsidRPr="00B50863">
        <w:rPr>
          <w:rStyle w:val="normaltextrun"/>
          <w:rFonts w:ascii="Arial" w:hAnsi="Arial" w:cs="Arial"/>
          <w:sz w:val="28"/>
        </w:rPr>
        <w:t xml:space="preserve">work </w:t>
      </w:r>
      <w:r w:rsidR="003D66BB" w:rsidRPr="00B50863">
        <w:rPr>
          <w:rStyle w:val="normaltextrun"/>
          <w:rFonts w:ascii="Arial" w:hAnsi="Arial" w:cs="Arial"/>
          <w:sz w:val="28"/>
        </w:rPr>
        <w:t xml:space="preserve">effectively </w:t>
      </w:r>
      <w:r w:rsidRPr="00B50863">
        <w:rPr>
          <w:rStyle w:val="normaltextrun"/>
          <w:rFonts w:ascii="Arial" w:hAnsi="Arial" w:cs="Arial"/>
          <w:sz w:val="28"/>
        </w:rPr>
        <w:t>in a time sensitive and changing environment</w:t>
      </w:r>
    </w:p>
    <w:p w14:paraId="57F304DF" w14:textId="77777777" w:rsidR="0056563A" w:rsidRPr="00B50863" w:rsidRDefault="0056563A" w:rsidP="00B50863">
      <w:pPr>
        <w:pStyle w:val="paragraph"/>
        <w:spacing w:before="0" w:beforeAutospacing="0" w:after="0" w:afterAutospacing="0"/>
        <w:ind w:left="1003"/>
        <w:textAlignment w:val="baseline"/>
        <w:rPr>
          <w:rStyle w:val="normaltextrun"/>
          <w:rFonts w:ascii="Arial" w:hAnsi="Arial" w:cs="Arial"/>
          <w:sz w:val="28"/>
        </w:rPr>
      </w:pPr>
    </w:p>
    <w:p w14:paraId="210EC5AA" w14:textId="1C887E65" w:rsidR="0056563A" w:rsidRPr="00B50863" w:rsidRDefault="003D66BB" w:rsidP="00B50863">
      <w:pPr>
        <w:pStyle w:val="paragraph"/>
        <w:numPr>
          <w:ilvl w:val="1"/>
          <w:numId w:val="5"/>
        </w:numPr>
        <w:spacing w:before="0" w:beforeAutospacing="0" w:after="0" w:afterAutospacing="0"/>
        <w:textAlignment w:val="baseline"/>
        <w:rPr>
          <w:rStyle w:val="normaltextrun"/>
          <w:rFonts w:ascii="Arial" w:hAnsi="Arial" w:cs="Arial"/>
          <w:sz w:val="28"/>
        </w:rPr>
      </w:pPr>
      <w:r w:rsidRPr="00B50863">
        <w:rPr>
          <w:rStyle w:val="normaltextrun"/>
          <w:rFonts w:ascii="Arial" w:hAnsi="Arial" w:cs="Arial"/>
          <w:sz w:val="28"/>
        </w:rPr>
        <w:t>Detail-orientated, evidence driven and conscientious</w:t>
      </w:r>
      <w:r w:rsidR="00D0742B" w:rsidRPr="00B50863">
        <w:rPr>
          <w:rStyle w:val="normaltextrun"/>
          <w:rFonts w:ascii="Arial" w:hAnsi="Arial" w:cs="Arial"/>
          <w:sz w:val="28"/>
        </w:rPr>
        <w:t>; able</w:t>
      </w:r>
      <w:r w:rsidR="0056563A" w:rsidRPr="00B50863">
        <w:rPr>
          <w:rStyle w:val="normaltextrun"/>
          <w:rFonts w:ascii="Arial" w:hAnsi="Arial" w:cs="Arial"/>
          <w:sz w:val="28"/>
        </w:rPr>
        <w:t xml:space="preserve"> to analyse complex or technical data, making and presenting clear recommendations to a range of stakeholders</w:t>
      </w:r>
    </w:p>
    <w:p w14:paraId="4EC1DEC0" w14:textId="77777777" w:rsidR="0056563A" w:rsidRPr="00B50863" w:rsidRDefault="0056563A" w:rsidP="00B50863">
      <w:pPr>
        <w:pStyle w:val="paragraph"/>
        <w:spacing w:before="0" w:beforeAutospacing="0" w:after="0" w:afterAutospacing="0"/>
        <w:ind w:left="1003"/>
        <w:textAlignment w:val="baseline"/>
        <w:rPr>
          <w:rStyle w:val="normaltextrun"/>
          <w:rFonts w:ascii="Arial" w:hAnsi="Arial" w:cs="Arial"/>
          <w:sz w:val="28"/>
        </w:rPr>
      </w:pPr>
    </w:p>
    <w:p w14:paraId="3B8D38F0" w14:textId="77777777" w:rsidR="005D1AF7" w:rsidRPr="00B50863" w:rsidRDefault="0056563A" w:rsidP="00B50863">
      <w:pPr>
        <w:pStyle w:val="paragraph"/>
        <w:numPr>
          <w:ilvl w:val="1"/>
          <w:numId w:val="5"/>
        </w:numPr>
        <w:spacing w:before="0" w:beforeAutospacing="0" w:after="0" w:afterAutospacing="0"/>
        <w:textAlignment w:val="baseline"/>
        <w:rPr>
          <w:rStyle w:val="normaltextrun"/>
          <w:rFonts w:ascii="Arial" w:hAnsi="Arial" w:cs="Arial"/>
          <w:sz w:val="28"/>
        </w:rPr>
      </w:pPr>
      <w:r w:rsidRPr="00B50863">
        <w:rPr>
          <w:rStyle w:val="normaltextrun"/>
          <w:rFonts w:ascii="Arial" w:hAnsi="Arial" w:cs="Arial"/>
          <w:sz w:val="28"/>
        </w:rPr>
        <w:t>A highly creative individual with a flair for innovation and forward thinking, who enjoys developing a vision and making it happen</w:t>
      </w:r>
    </w:p>
    <w:p w14:paraId="087B9289" w14:textId="77777777" w:rsidR="005D1AF7" w:rsidRPr="00B50863" w:rsidRDefault="005D1AF7" w:rsidP="00B50863">
      <w:pPr>
        <w:pStyle w:val="paragraph"/>
        <w:spacing w:before="0" w:beforeAutospacing="0" w:after="0" w:afterAutospacing="0"/>
        <w:ind w:left="1003"/>
        <w:textAlignment w:val="baseline"/>
        <w:rPr>
          <w:rStyle w:val="normaltextrun"/>
          <w:rFonts w:ascii="Arial" w:hAnsi="Arial" w:cs="Arial"/>
          <w:sz w:val="28"/>
        </w:rPr>
      </w:pPr>
    </w:p>
    <w:p w14:paraId="6C9D9210" w14:textId="33CE32B1" w:rsidR="00D0742B" w:rsidRPr="00B50863" w:rsidRDefault="00D0742B" w:rsidP="00B50863">
      <w:pPr>
        <w:pStyle w:val="paragraph"/>
        <w:numPr>
          <w:ilvl w:val="1"/>
          <w:numId w:val="5"/>
        </w:numPr>
        <w:spacing w:before="0" w:beforeAutospacing="0" w:after="0" w:afterAutospacing="0"/>
        <w:textAlignment w:val="baseline"/>
        <w:rPr>
          <w:rStyle w:val="normaltextrun"/>
          <w:rFonts w:ascii="Arial" w:hAnsi="Arial" w:cs="Arial"/>
          <w:sz w:val="28"/>
        </w:rPr>
      </w:pPr>
      <w:r w:rsidRPr="00B50863">
        <w:rPr>
          <w:rStyle w:val="normaltextrun"/>
          <w:rFonts w:ascii="Arial" w:hAnsi="Arial" w:cs="Arial"/>
          <w:sz w:val="28"/>
        </w:rPr>
        <w:t>Experience of tackling problems head on, being solution</w:t>
      </w:r>
      <w:r w:rsidR="00D830FE" w:rsidRPr="00B50863">
        <w:rPr>
          <w:rStyle w:val="normaltextrun"/>
          <w:rFonts w:ascii="Arial" w:hAnsi="Arial" w:cs="Arial"/>
          <w:sz w:val="28"/>
        </w:rPr>
        <w:t>-</w:t>
      </w:r>
      <w:r w:rsidRPr="00B50863">
        <w:rPr>
          <w:rStyle w:val="normaltextrun"/>
          <w:rFonts w:ascii="Arial" w:hAnsi="Arial" w:cs="Arial"/>
          <w:sz w:val="28"/>
        </w:rPr>
        <w:t>focused and leading with confiden</w:t>
      </w:r>
      <w:r w:rsidR="00D830FE" w:rsidRPr="00B50863">
        <w:rPr>
          <w:rStyle w:val="normaltextrun"/>
          <w:rFonts w:ascii="Arial" w:hAnsi="Arial" w:cs="Arial"/>
          <w:sz w:val="28"/>
        </w:rPr>
        <w:t xml:space="preserve">ce and creativity </w:t>
      </w:r>
      <w:r w:rsidRPr="00B50863">
        <w:rPr>
          <w:rStyle w:val="normaltextrun"/>
          <w:rFonts w:ascii="Arial" w:hAnsi="Arial" w:cs="Arial"/>
          <w:sz w:val="28"/>
        </w:rPr>
        <w:t xml:space="preserve"> </w:t>
      </w:r>
    </w:p>
    <w:p w14:paraId="78FEA2BF" w14:textId="77777777" w:rsidR="0067491C" w:rsidRPr="0067491C" w:rsidRDefault="0067491C" w:rsidP="0067491C"/>
    <w:p w14:paraId="309B8CE5" w14:textId="38DEF36F" w:rsidR="006A7672" w:rsidRDefault="006A7672" w:rsidP="007C0998">
      <w:pPr>
        <w:pStyle w:val="Heading3"/>
        <w:numPr>
          <w:ilvl w:val="0"/>
          <w:numId w:val="5"/>
        </w:numPr>
      </w:pPr>
      <w:r>
        <w:t>Equal Opportunities</w:t>
      </w:r>
    </w:p>
    <w:p w14:paraId="5A790A53" w14:textId="7CCFD796" w:rsidR="006A7672" w:rsidRDefault="006A7672" w:rsidP="006A7672">
      <w:pPr>
        <w:spacing w:before="240" w:after="240"/>
      </w:pPr>
      <w:r>
        <w:t>RNIB expects an ability to understand and demonstrate commitment to its Equal Opportunities Policy and to ensure all activities are consistent with the Equal Opportunities Policy. This includes all staff activities and their interface with all employees, customers and service users</w:t>
      </w:r>
    </w:p>
    <w:p w14:paraId="708E09E3" w14:textId="77777777" w:rsidR="006A7672" w:rsidRDefault="006A7672" w:rsidP="007C0998">
      <w:pPr>
        <w:pStyle w:val="Heading3"/>
        <w:numPr>
          <w:ilvl w:val="0"/>
          <w:numId w:val="5"/>
        </w:numPr>
      </w:pPr>
      <w:r>
        <w:t xml:space="preserve">Special Conditions </w:t>
      </w:r>
    </w:p>
    <w:p w14:paraId="141E2D59" w14:textId="78E10D2A" w:rsidR="006A7672" w:rsidRPr="00066176" w:rsidRDefault="00F12CDD" w:rsidP="00066176">
      <w:pPr>
        <w:pStyle w:val="paragraph"/>
        <w:numPr>
          <w:ilvl w:val="1"/>
          <w:numId w:val="5"/>
        </w:numPr>
        <w:spacing w:before="0" w:beforeAutospacing="0" w:after="0" w:afterAutospacing="0"/>
        <w:textAlignment w:val="baseline"/>
        <w:rPr>
          <w:rStyle w:val="normaltextrun"/>
          <w:rFonts w:ascii="Arial" w:hAnsi="Arial" w:cs="Arial"/>
          <w:sz w:val="28"/>
        </w:rPr>
      </w:pPr>
      <w:r w:rsidRPr="00066176">
        <w:rPr>
          <w:rStyle w:val="normaltextrun"/>
          <w:rFonts w:ascii="Arial" w:hAnsi="Arial" w:cs="Arial"/>
          <w:sz w:val="28"/>
        </w:rPr>
        <w:t>P</w:t>
      </w:r>
      <w:r w:rsidR="006A7672" w:rsidRPr="00066176">
        <w:rPr>
          <w:rStyle w:val="normaltextrun"/>
          <w:rFonts w:ascii="Arial" w:hAnsi="Arial" w:cs="Arial"/>
          <w:sz w:val="28"/>
        </w:rPr>
        <w:t xml:space="preserve">repared to travel and attend meetings and training as required which will involve occasional overnight stays. </w:t>
      </w:r>
    </w:p>
    <w:p w14:paraId="0BB28F5F" w14:textId="77777777" w:rsidR="00707629" w:rsidRPr="00707629" w:rsidRDefault="00707629" w:rsidP="00707629">
      <w:pPr>
        <w:pStyle w:val="paragraph"/>
        <w:numPr>
          <w:ilvl w:val="1"/>
          <w:numId w:val="5"/>
        </w:numPr>
        <w:spacing w:before="0" w:beforeAutospacing="0" w:after="0" w:afterAutospacing="0"/>
        <w:textAlignment w:val="baseline"/>
        <w:rPr>
          <w:rStyle w:val="normaltextrun"/>
          <w:rFonts w:ascii="Arial" w:hAnsi="Arial" w:cs="Arial"/>
          <w:sz w:val="28"/>
        </w:rPr>
      </w:pPr>
      <w:r w:rsidRPr="00707629">
        <w:rPr>
          <w:rStyle w:val="normaltextrun"/>
          <w:rFonts w:ascii="Arial" w:hAnsi="Arial" w:cs="Arial"/>
          <w:sz w:val="28"/>
        </w:rPr>
        <w:t xml:space="preserve">Undertake any other duties commensurate with the post </w:t>
      </w:r>
    </w:p>
    <w:p w14:paraId="593CE85C" w14:textId="46DD4EF0" w:rsidR="00707629" w:rsidRPr="00707629" w:rsidRDefault="00707629" w:rsidP="00707629">
      <w:pPr>
        <w:pStyle w:val="paragraph"/>
        <w:numPr>
          <w:ilvl w:val="1"/>
          <w:numId w:val="5"/>
        </w:numPr>
        <w:spacing w:before="0" w:beforeAutospacing="0" w:after="0" w:afterAutospacing="0"/>
        <w:textAlignment w:val="baseline"/>
        <w:rPr>
          <w:rStyle w:val="normaltextrun"/>
          <w:rFonts w:ascii="Arial" w:hAnsi="Arial" w:cs="Arial"/>
          <w:sz w:val="28"/>
        </w:rPr>
      </w:pPr>
      <w:r w:rsidRPr="00707629">
        <w:rPr>
          <w:rStyle w:val="normaltextrun"/>
          <w:rFonts w:ascii="Arial" w:hAnsi="Arial" w:cs="Arial"/>
          <w:sz w:val="28"/>
        </w:rPr>
        <w:t>Adhere to all RNIB policies and procedure</w:t>
      </w:r>
    </w:p>
    <w:p w14:paraId="332A332A" w14:textId="5E98B043" w:rsidR="00707629" w:rsidRPr="00707629" w:rsidRDefault="00707629" w:rsidP="00707629">
      <w:pPr>
        <w:pStyle w:val="paragraph"/>
        <w:numPr>
          <w:ilvl w:val="1"/>
          <w:numId w:val="5"/>
        </w:numPr>
        <w:spacing w:before="0" w:beforeAutospacing="0" w:after="0" w:afterAutospacing="0"/>
        <w:textAlignment w:val="baseline"/>
        <w:rPr>
          <w:rStyle w:val="normaltextrun"/>
          <w:rFonts w:ascii="Arial" w:hAnsi="Arial" w:cs="Arial"/>
          <w:sz w:val="28"/>
        </w:rPr>
      </w:pPr>
      <w:r w:rsidRPr="00066176">
        <w:rPr>
          <w:rStyle w:val="normaltextrun"/>
          <w:rFonts w:ascii="Arial" w:hAnsi="Arial" w:cs="Arial"/>
          <w:sz w:val="28"/>
        </w:rPr>
        <w:t>Safeguarding is everyone's responsibility. Safeguarding is about preventing and stopping both the risks and experience of abuse or neglect, while at the same time making sure we promote staff, service users and customers people's wellbeing</w:t>
      </w:r>
    </w:p>
    <w:p w14:paraId="2FDB4130" w14:textId="77777777" w:rsidR="006A7672" w:rsidRDefault="006A7672" w:rsidP="006A7672"/>
    <w:p w14:paraId="09608F1B" w14:textId="77777777" w:rsidR="006A7672" w:rsidRDefault="006A7672" w:rsidP="006A7672">
      <w:r>
        <w:t>End of Document.</w:t>
      </w:r>
    </w:p>
    <w:p w14:paraId="585EA8EB" w14:textId="77777777" w:rsidR="006A7672" w:rsidRDefault="006A7672" w:rsidP="006A7672"/>
    <w:p w14:paraId="24C4650C" w14:textId="77777777" w:rsidR="00AB2400" w:rsidRPr="00AE044F" w:rsidRDefault="00AB2400" w:rsidP="006A7672">
      <w:pPr>
        <w:pStyle w:val="ListParagraph"/>
        <w:widowControl w:val="0"/>
        <w:rPr>
          <w:szCs w:val="28"/>
        </w:rPr>
      </w:pPr>
    </w:p>
    <w:sectPr w:rsidR="00AB2400" w:rsidRPr="00AE044F" w:rsidSect="00531E84">
      <w:footerReference w:type="even" r:id="rId10"/>
      <w:footerReference w:type="default" r:id="rId11"/>
      <w:headerReference w:type="first" r:id="rId12"/>
      <w:footerReference w:type="first" r:id="rId13"/>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361A0" w14:textId="77777777" w:rsidR="00AA3149" w:rsidRDefault="00AA3149" w:rsidP="00DB35DB">
      <w:r>
        <w:separator/>
      </w:r>
    </w:p>
  </w:endnote>
  <w:endnote w:type="continuationSeparator" w:id="0">
    <w:p w14:paraId="1D6C6767" w14:textId="77777777" w:rsidR="00AA3149" w:rsidRDefault="00AA3149" w:rsidP="00DB35DB">
      <w:r>
        <w:continuationSeparator/>
      </w:r>
    </w:p>
  </w:endnote>
  <w:endnote w:type="continuationNotice" w:id="1">
    <w:p w14:paraId="201953A5" w14:textId="77777777" w:rsidR="00AA3149" w:rsidRDefault="00AA3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BEB3E"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CAE9" w14:textId="6FB015F0" w:rsidR="00DD1622" w:rsidRDefault="00DD1622" w:rsidP="00301BAE">
    <w:pPr>
      <w:pStyle w:val="Normalnogap"/>
      <w:rPr>
        <w:b/>
      </w:rPr>
    </w:pPr>
    <w:r>
      <w:rPr>
        <w:noProof/>
      </w:rPr>
      <mc:AlternateContent>
        <mc:Choice Requires="wps">
          <w:drawing>
            <wp:anchor distT="0" distB="0" distL="114300" distR="114300" simplePos="0" relativeHeight="251658242"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EB0197" id="Rectangle 1" o:spid="_x0000_s1026" alt="Title: image 2 - Description: Pink seperation line" style="position:absolute;margin-left:0;margin-top:-.7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42486DFB" w14:textId="0FE4B1E5" w:rsidR="00301BAE" w:rsidRDefault="00DD1622" w:rsidP="00DB35DB">
    <w:pPr>
      <w:pStyle w:val="EndnoteText"/>
      <w:rPr>
        <w:b/>
      </w:rPr>
    </w:pPr>
    <w:r>
      <w:rPr>
        <w:b/>
      </w:rPr>
      <w:t>rnib.org.uk</w:t>
    </w:r>
  </w:p>
  <w:p w14:paraId="541272EB" w14:textId="77777777" w:rsidR="00DD1622" w:rsidRPr="00DB35DB" w:rsidRDefault="00DD1622" w:rsidP="00DB35DB">
    <w:pPr>
      <w:pStyle w:val="EndnoteText"/>
      <w:rPr>
        <w:b/>
      </w:rPr>
    </w:pPr>
  </w:p>
  <w:p w14:paraId="3CA1BD55" w14:textId="77777777" w:rsidR="00DD1622" w:rsidRDefault="00DD1622" w:rsidP="00DB35DB">
    <w:pPr>
      <w:pStyle w:val="Normalnogap"/>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91D" w14:textId="15F8623C" w:rsidR="00DD1622" w:rsidRDefault="00DD1622" w:rsidP="002D3510">
    <w:pPr>
      <w:pStyle w:val="EndnoteText"/>
      <w:rPr>
        <w:b/>
      </w:rPr>
    </w:pPr>
    <w:r>
      <w:rPr>
        <w:noProof/>
      </w:rPr>
      <mc:AlternateContent>
        <mc:Choice Requires="wps">
          <w:drawing>
            <wp:anchor distT="0" distB="0" distL="114300" distR="114300" simplePos="0" relativeHeight="251658241"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31FA1A" id="Rectangle 6" o:spid="_x0000_s1026" alt="Title: image 2 - Description: Pink seperation line" style="position:absolute;margin-left:0;margin-top:15.25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" fillcolor="#e50071" stroked="f"/>
          </w:pict>
        </mc:Fallback>
      </mc:AlternateContent>
    </w:r>
  </w:p>
  <w:p w14:paraId="4B4FD22B" w14:textId="764D7E6F" w:rsidR="00DD1622" w:rsidRDefault="00DD1622" w:rsidP="002D3510">
    <w:pPr>
      <w:pStyle w:val="EndnoteText"/>
      <w:rPr>
        <w:b/>
      </w:rPr>
    </w:pPr>
  </w:p>
  <w:p w14:paraId="6B8026E3" w14:textId="77777777" w:rsidR="00DD1622" w:rsidRPr="00DB35DB" w:rsidRDefault="00DD1622" w:rsidP="002D3510">
    <w:pPr>
      <w:pStyle w:val="EndnoteText"/>
      <w:rPr>
        <w:b/>
      </w:rPr>
    </w:pPr>
    <w:r w:rsidRPr="00DB35DB">
      <w:rPr>
        <w:b/>
      </w:rPr>
      <w:t>Royal National Institute of Blind People</w:t>
    </w:r>
  </w:p>
  <w:p w14:paraId="3571F438" w14:textId="5FFE4AD5" w:rsidR="00DD1622" w:rsidRDefault="00DD1622" w:rsidP="00BA5351">
    <w:pPr>
      <w:pStyle w:val="Normalnogap"/>
    </w:pPr>
    <w:r w:rsidRPr="00DB35DB">
      <w:t>A registered charity in England and Wales (226227), Scotland (SC039316) and the Isle of Man (1226). Also operating in Northern Ireland. A company incorporated by Royal Charter. Registered in England and Wales (RC000500). Registered office 105 Judd St</w:t>
    </w:r>
    <w:r>
      <w:t>reet</w:t>
    </w:r>
    <w:r w:rsidRPr="00DB35DB">
      <w:t xml:space="preserve"> London WC1H 9NE</w:t>
    </w:r>
  </w:p>
  <w:p w14:paraId="0E8EBD0F" w14:textId="77777777" w:rsidR="00DD1622" w:rsidRDefault="00DD1622" w:rsidP="00BA5351">
    <w:pPr>
      <w:pStyle w:val="Normalnogap"/>
    </w:pPr>
  </w:p>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23A3A" w14:textId="77777777" w:rsidR="00AA3149" w:rsidRDefault="00AA3149" w:rsidP="00DB35DB">
      <w:r>
        <w:separator/>
      </w:r>
    </w:p>
  </w:footnote>
  <w:footnote w:type="continuationSeparator" w:id="0">
    <w:p w14:paraId="6F92DA89" w14:textId="77777777" w:rsidR="00AA3149" w:rsidRDefault="00AA3149" w:rsidP="00DB35DB">
      <w:r>
        <w:continuationSeparator/>
      </w:r>
    </w:p>
  </w:footnote>
  <w:footnote w:type="continuationNotice" w:id="1">
    <w:p w14:paraId="18CC581C" w14:textId="77777777" w:rsidR="00AA3149" w:rsidRDefault="00AA31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DE3" w14:textId="7B84666A" w:rsidR="00531E84" w:rsidRDefault="00C81728">
    <w:pPr>
      <w:pStyle w:val="Header"/>
    </w:pPr>
    <w:r>
      <w:tab/>
    </w:r>
    <w:r>
      <w:tab/>
    </w:r>
    <w:r>
      <w:tab/>
    </w:r>
    <w:r>
      <w:tab/>
    </w:r>
    <w:r>
      <w:tab/>
    </w:r>
    <w:r>
      <w:tab/>
    </w:r>
    <w:r w:rsidR="00584CAA" w:rsidRPr="00A20CAD">
      <w:rPr>
        <w:noProof/>
      </w:rPr>
      <w:drawing>
        <wp:inline distT="0" distB="0" distL="0" distR="0" wp14:anchorId="3D285201" wp14:editId="3249A98D">
          <wp:extent cx="1771650" cy="885825"/>
          <wp:effectExtent l="0" t="0" r="0" b="9525"/>
          <wp:docPr id="2" name="Picture 2" descr="C:\Users\MaPowell\AppData\Local\Microsoft\Windows\Temporary Internet Files\Content.Outlook\LPNE5J8F\leader_smal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Powell\AppData\Local\Microsoft\Windows\Temporary Internet Files\Content.Outlook\LPNE5J8F\leader_small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85825"/>
                  </a:xfrm>
                  <a:prstGeom prst="rect">
                    <a:avLst/>
                  </a:prstGeom>
                  <a:noFill/>
                  <a:ln>
                    <a:noFill/>
                  </a:ln>
                </pic:spPr>
              </pic:pic>
            </a:graphicData>
          </a:graphic>
        </wp:inline>
      </w:drawing>
    </w:r>
    <w:r w:rsidR="00531E84" w:rsidRPr="000449EE">
      <w:rPr>
        <w:noProof/>
        <w:sz w:val="12"/>
        <w:szCs w:val="12"/>
      </w:rPr>
      <w:drawing>
        <wp:anchor distT="0" distB="0" distL="114300" distR="114300" simplePos="0" relativeHeight="251658243"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2">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D5CC50C"/>
    <w:lvl w:ilvl="0">
      <w:start w:val="1"/>
      <w:numFmt w:val="decimal"/>
      <w:pStyle w:val="ListNumber"/>
      <w:lvlText w:val="%1."/>
      <w:lvlJc w:val="left"/>
      <w:pPr>
        <w:tabs>
          <w:tab w:val="num" w:pos="0"/>
        </w:tabs>
        <w:ind w:left="0" w:hanging="360"/>
      </w:p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1080" w:hanging="144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440" w:hanging="180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800" w:hanging="2160"/>
      </w:pPr>
      <w:rPr>
        <w:rFonts w:hint="default"/>
      </w:r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757B60"/>
    <w:multiLevelType w:val="hybridMultilevel"/>
    <w:tmpl w:val="B342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5014A"/>
    <w:multiLevelType w:val="multilevel"/>
    <w:tmpl w:val="58AAC44E"/>
    <w:lvl w:ilvl="0">
      <w:start w:val="1"/>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202E492B"/>
    <w:multiLevelType w:val="multilevel"/>
    <w:tmpl w:val="93B04C74"/>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0EC243F"/>
    <w:multiLevelType w:val="hybridMultilevel"/>
    <w:tmpl w:val="F7B8DF92"/>
    <w:lvl w:ilvl="0" w:tplc="2FFE9978">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425C58"/>
    <w:multiLevelType w:val="multilevel"/>
    <w:tmpl w:val="3216DDCE"/>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C1947C1"/>
    <w:multiLevelType w:val="multilevel"/>
    <w:tmpl w:val="1BC8436A"/>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3DA4043A"/>
    <w:multiLevelType w:val="multilevel"/>
    <w:tmpl w:val="9BF48CB8"/>
    <w:lvl w:ilvl="0">
      <w:start w:val="4"/>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40F00A80"/>
    <w:multiLevelType w:val="multilevel"/>
    <w:tmpl w:val="58AAC44E"/>
    <w:lvl w:ilvl="0">
      <w:start w:val="1"/>
      <w:numFmt w:val="decimal"/>
      <w:lvlText w:val="%1"/>
      <w:lvlJc w:val="left"/>
      <w:pPr>
        <w:ind w:left="592" w:hanging="45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423364EE"/>
    <w:multiLevelType w:val="hybridMultilevel"/>
    <w:tmpl w:val="D71AA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E810BD"/>
    <w:multiLevelType w:val="multilevel"/>
    <w:tmpl w:val="CD0C0268"/>
    <w:lvl w:ilvl="0">
      <w:start w:val="5"/>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5EE6BEB"/>
    <w:multiLevelType w:val="multilevel"/>
    <w:tmpl w:val="58AAC44E"/>
    <w:lvl w:ilvl="0">
      <w:start w:val="1"/>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496B5615"/>
    <w:multiLevelType w:val="hybridMultilevel"/>
    <w:tmpl w:val="F4AA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B6D2D"/>
    <w:multiLevelType w:val="multilevel"/>
    <w:tmpl w:val="58AAC44E"/>
    <w:lvl w:ilvl="0">
      <w:start w:val="1"/>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55E33A0B"/>
    <w:multiLevelType w:val="multilevel"/>
    <w:tmpl w:val="0BBCABAE"/>
    <w:lvl w:ilvl="0">
      <w:start w:val="4"/>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9AB401F"/>
    <w:multiLevelType w:val="multilevel"/>
    <w:tmpl w:val="52645706"/>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D5B26E9"/>
    <w:multiLevelType w:val="multilevel"/>
    <w:tmpl w:val="3390A86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50A0514"/>
    <w:multiLevelType w:val="multilevel"/>
    <w:tmpl w:val="24428454"/>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6811EF8"/>
    <w:multiLevelType w:val="multilevel"/>
    <w:tmpl w:val="58AAC44E"/>
    <w:lvl w:ilvl="0">
      <w:start w:val="1"/>
      <w:numFmt w:val="decimal"/>
      <w:lvlText w:val="%1"/>
      <w:lvlJc w:val="left"/>
      <w:pPr>
        <w:ind w:left="733" w:hanging="45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66A05909"/>
    <w:multiLevelType w:val="multilevel"/>
    <w:tmpl w:val="C890B1F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B6312E9"/>
    <w:multiLevelType w:val="multilevel"/>
    <w:tmpl w:val="3216DDC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BD103DF"/>
    <w:multiLevelType w:val="hybridMultilevel"/>
    <w:tmpl w:val="5F00F3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5025FB"/>
    <w:multiLevelType w:val="multilevel"/>
    <w:tmpl w:val="1BC8436A"/>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7A880778"/>
    <w:multiLevelType w:val="hybridMultilevel"/>
    <w:tmpl w:val="6050334E"/>
    <w:lvl w:ilvl="0" w:tplc="A67ECFCC">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443281"/>
    <w:multiLevelType w:val="multilevel"/>
    <w:tmpl w:val="5366054C"/>
    <w:lvl w:ilvl="0">
      <w:start w:val="1"/>
      <w:numFmt w:val="decimal"/>
      <w:lvlText w:val="%1"/>
      <w:lvlJc w:val="left"/>
      <w:pPr>
        <w:ind w:left="400" w:hanging="4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F621E18"/>
    <w:multiLevelType w:val="hybridMultilevel"/>
    <w:tmpl w:val="34FC3210"/>
    <w:lvl w:ilvl="0" w:tplc="2DF214B2">
      <w:start w:val="5"/>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6248828">
    <w:abstractNumId w:val="1"/>
  </w:num>
  <w:num w:numId="2" w16cid:durableId="1253275774">
    <w:abstractNumId w:val="1"/>
  </w:num>
  <w:num w:numId="3" w16cid:durableId="1293364399">
    <w:abstractNumId w:val="0"/>
  </w:num>
  <w:num w:numId="4" w16cid:durableId="1943145870">
    <w:abstractNumId w:val="0"/>
  </w:num>
  <w:num w:numId="5" w16cid:durableId="633828360">
    <w:abstractNumId w:val="9"/>
  </w:num>
  <w:num w:numId="6" w16cid:durableId="151682651">
    <w:abstractNumId w:val="17"/>
  </w:num>
  <w:num w:numId="7" w16cid:durableId="1443500079">
    <w:abstractNumId w:val="22"/>
  </w:num>
  <w:num w:numId="8" w16cid:durableId="697658813">
    <w:abstractNumId w:val="7"/>
  </w:num>
  <w:num w:numId="9" w16cid:durableId="2045670166">
    <w:abstractNumId w:val="23"/>
  </w:num>
  <w:num w:numId="10" w16cid:durableId="28341684">
    <w:abstractNumId w:val="0"/>
    <w:lvlOverride w:ilvl="0">
      <w:startOverride w:val="11"/>
    </w:lvlOverride>
  </w:num>
  <w:num w:numId="11" w16cid:durableId="517279614">
    <w:abstractNumId w:val="12"/>
  </w:num>
  <w:num w:numId="12" w16cid:durableId="1712069775">
    <w:abstractNumId w:val="3"/>
  </w:num>
  <w:num w:numId="13" w16cid:durableId="771239765">
    <w:abstractNumId w:val="14"/>
  </w:num>
  <w:num w:numId="14" w16cid:durableId="164903912">
    <w:abstractNumId w:val="5"/>
  </w:num>
  <w:num w:numId="15" w16cid:durableId="1815757687">
    <w:abstractNumId w:val="25"/>
  </w:num>
  <w:num w:numId="16" w16cid:durableId="7297172">
    <w:abstractNumId w:val="24"/>
  </w:num>
  <w:num w:numId="17" w16cid:durableId="284240854">
    <w:abstractNumId w:val="8"/>
  </w:num>
  <w:num w:numId="18" w16cid:durableId="1626695405">
    <w:abstractNumId w:val="26"/>
  </w:num>
  <w:num w:numId="19" w16cid:durableId="781729060">
    <w:abstractNumId w:val="11"/>
  </w:num>
  <w:num w:numId="20" w16cid:durableId="603998051">
    <w:abstractNumId w:val="10"/>
  </w:num>
  <w:num w:numId="21" w16cid:durableId="697243552">
    <w:abstractNumId w:val="13"/>
  </w:num>
  <w:num w:numId="22" w16cid:durableId="249513331">
    <w:abstractNumId w:val="2"/>
  </w:num>
  <w:num w:numId="23" w16cid:durableId="1075052720">
    <w:abstractNumId w:val="21"/>
  </w:num>
  <w:num w:numId="24" w16cid:durableId="1347293043">
    <w:abstractNumId w:val="6"/>
  </w:num>
  <w:num w:numId="25" w16cid:durableId="461848576">
    <w:abstractNumId w:val="19"/>
  </w:num>
  <w:num w:numId="26" w16cid:durableId="658995262">
    <w:abstractNumId w:val="20"/>
  </w:num>
  <w:num w:numId="27" w16cid:durableId="1592204461">
    <w:abstractNumId w:val="15"/>
  </w:num>
  <w:num w:numId="28" w16cid:durableId="1336956667">
    <w:abstractNumId w:val="16"/>
  </w:num>
  <w:num w:numId="29" w16cid:durableId="4543754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71024506">
    <w:abstractNumId w:val="4"/>
  </w:num>
  <w:num w:numId="31" w16cid:durableId="20588886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1B3F"/>
    <w:rsid w:val="00002D0E"/>
    <w:rsid w:val="00015B1B"/>
    <w:rsid w:val="00017284"/>
    <w:rsid w:val="00033EE9"/>
    <w:rsid w:val="00037565"/>
    <w:rsid w:val="000449EE"/>
    <w:rsid w:val="00046F1F"/>
    <w:rsid w:val="00050881"/>
    <w:rsid w:val="00056E54"/>
    <w:rsid w:val="00066176"/>
    <w:rsid w:val="000908D8"/>
    <w:rsid w:val="0009117C"/>
    <w:rsid w:val="0009764A"/>
    <w:rsid w:val="000B3141"/>
    <w:rsid w:val="000B5133"/>
    <w:rsid w:val="000C4BF0"/>
    <w:rsid w:val="000E2A0E"/>
    <w:rsid w:val="0010180F"/>
    <w:rsid w:val="00143E45"/>
    <w:rsid w:val="00144E4B"/>
    <w:rsid w:val="00164617"/>
    <w:rsid w:val="00170C50"/>
    <w:rsid w:val="00173F1B"/>
    <w:rsid w:val="0018096C"/>
    <w:rsid w:val="00183A99"/>
    <w:rsid w:val="0019786B"/>
    <w:rsid w:val="00202BCD"/>
    <w:rsid w:val="00204AC8"/>
    <w:rsid w:val="0021658C"/>
    <w:rsid w:val="00226F41"/>
    <w:rsid w:val="002424FC"/>
    <w:rsid w:val="002426C0"/>
    <w:rsid w:val="00263962"/>
    <w:rsid w:val="00275B5A"/>
    <w:rsid w:val="0027733B"/>
    <w:rsid w:val="002A2903"/>
    <w:rsid w:val="002A3E96"/>
    <w:rsid w:val="002B7C3B"/>
    <w:rsid w:val="002D3510"/>
    <w:rsid w:val="002D5A4F"/>
    <w:rsid w:val="002D5D27"/>
    <w:rsid w:val="002E0AE3"/>
    <w:rsid w:val="002E6902"/>
    <w:rsid w:val="002F14B9"/>
    <w:rsid w:val="00301BAE"/>
    <w:rsid w:val="00302293"/>
    <w:rsid w:val="00310A87"/>
    <w:rsid w:val="00314675"/>
    <w:rsid w:val="00322F9B"/>
    <w:rsid w:val="003259F8"/>
    <w:rsid w:val="00330193"/>
    <w:rsid w:val="0037148C"/>
    <w:rsid w:val="00376ED4"/>
    <w:rsid w:val="003D055F"/>
    <w:rsid w:val="003D16A2"/>
    <w:rsid w:val="003D398A"/>
    <w:rsid w:val="003D66BB"/>
    <w:rsid w:val="003E4190"/>
    <w:rsid w:val="003F0B3A"/>
    <w:rsid w:val="003F52CC"/>
    <w:rsid w:val="003F6C63"/>
    <w:rsid w:val="004054DB"/>
    <w:rsid w:val="004117EE"/>
    <w:rsid w:val="004128B6"/>
    <w:rsid w:val="00436D47"/>
    <w:rsid w:val="00453DD4"/>
    <w:rsid w:val="00465736"/>
    <w:rsid w:val="004735FE"/>
    <w:rsid w:val="004865DF"/>
    <w:rsid w:val="004A00C2"/>
    <w:rsid w:val="004A4803"/>
    <w:rsid w:val="004B3690"/>
    <w:rsid w:val="004B4425"/>
    <w:rsid w:val="004B4DCE"/>
    <w:rsid w:val="004D08C8"/>
    <w:rsid w:val="004D78D5"/>
    <w:rsid w:val="004E1280"/>
    <w:rsid w:val="004E4022"/>
    <w:rsid w:val="004E7BFE"/>
    <w:rsid w:val="004F3F13"/>
    <w:rsid w:val="004F7C5E"/>
    <w:rsid w:val="0052557B"/>
    <w:rsid w:val="00531E84"/>
    <w:rsid w:val="00561CDB"/>
    <w:rsid w:val="0056563A"/>
    <w:rsid w:val="00567F98"/>
    <w:rsid w:val="00570BD7"/>
    <w:rsid w:val="00584CAA"/>
    <w:rsid w:val="005900BA"/>
    <w:rsid w:val="00593C36"/>
    <w:rsid w:val="00594CC1"/>
    <w:rsid w:val="00597BFB"/>
    <w:rsid w:val="005A3CC5"/>
    <w:rsid w:val="005A5627"/>
    <w:rsid w:val="005B5C2D"/>
    <w:rsid w:val="005C50AD"/>
    <w:rsid w:val="005D00F1"/>
    <w:rsid w:val="005D1AF7"/>
    <w:rsid w:val="00601DCA"/>
    <w:rsid w:val="00603EB0"/>
    <w:rsid w:val="00607BC7"/>
    <w:rsid w:val="0067169C"/>
    <w:rsid w:val="0067491C"/>
    <w:rsid w:val="00681AA6"/>
    <w:rsid w:val="0069301B"/>
    <w:rsid w:val="00696638"/>
    <w:rsid w:val="006A7672"/>
    <w:rsid w:val="006C0658"/>
    <w:rsid w:val="006C3A76"/>
    <w:rsid w:val="006D4D6C"/>
    <w:rsid w:val="00702B85"/>
    <w:rsid w:val="00707629"/>
    <w:rsid w:val="0073190E"/>
    <w:rsid w:val="00736532"/>
    <w:rsid w:val="00741D68"/>
    <w:rsid w:val="00751318"/>
    <w:rsid w:val="0079779F"/>
    <w:rsid w:val="007C0998"/>
    <w:rsid w:val="007C1362"/>
    <w:rsid w:val="007E160D"/>
    <w:rsid w:val="007E651B"/>
    <w:rsid w:val="00800F46"/>
    <w:rsid w:val="0081338F"/>
    <w:rsid w:val="00854EF5"/>
    <w:rsid w:val="008552DF"/>
    <w:rsid w:val="00866308"/>
    <w:rsid w:val="0087276B"/>
    <w:rsid w:val="008B0BE7"/>
    <w:rsid w:val="008B25FC"/>
    <w:rsid w:val="008D0196"/>
    <w:rsid w:val="008F52C4"/>
    <w:rsid w:val="00903E75"/>
    <w:rsid w:val="009072D2"/>
    <w:rsid w:val="009172E2"/>
    <w:rsid w:val="00923C01"/>
    <w:rsid w:val="009303B7"/>
    <w:rsid w:val="00971A20"/>
    <w:rsid w:val="00983513"/>
    <w:rsid w:val="00986A32"/>
    <w:rsid w:val="009F3B21"/>
    <w:rsid w:val="009F7035"/>
    <w:rsid w:val="00A00E4C"/>
    <w:rsid w:val="00A2217A"/>
    <w:rsid w:val="00A2651E"/>
    <w:rsid w:val="00A27614"/>
    <w:rsid w:val="00A37580"/>
    <w:rsid w:val="00A55045"/>
    <w:rsid w:val="00A62F4F"/>
    <w:rsid w:val="00A63F37"/>
    <w:rsid w:val="00A73A35"/>
    <w:rsid w:val="00A770A4"/>
    <w:rsid w:val="00A86E0E"/>
    <w:rsid w:val="00AA3149"/>
    <w:rsid w:val="00AB2400"/>
    <w:rsid w:val="00AB3222"/>
    <w:rsid w:val="00AD0367"/>
    <w:rsid w:val="00AF6408"/>
    <w:rsid w:val="00B04F7D"/>
    <w:rsid w:val="00B05B62"/>
    <w:rsid w:val="00B50863"/>
    <w:rsid w:val="00B57031"/>
    <w:rsid w:val="00B851E2"/>
    <w:rsid w:val="00B859F7"/>
    <w:rsid w:val="00BA0FED"/>
    <w:rsid w:val="00BA28B4"/>
    <w:rsid w:val="00BA5351"/>
    <w:rsid w:val="00BB0A69"/>
    <w:rsid w:val="00BD6952"/>
    <w:rsid w:val="00C00699"/>
    <w:rsid w:val="00C40025"/>
    <w:rsid w:val="00C44C7B"/>
    <w:rsid w:val="00C675BB"/>
    <w:rsid w:val="00C676B6"/>
    <w:rsid w:val="00C73A15"/>
    <w:rsid w:val="00C7777E"/>
    <w:rsid w:val="00C81728"/>
    <w:rsid w:val="00C83A8B"/>
    <w:rsid w:val="00C944A5"/>
    <w:rsid w:val="00CA0AC1"/>
    <w:rsid w:val="00CA4345"/>
    <w:rsid w:val="00CC17BC"/>
    <w:rsid w:val="00CC3DC0"/>
    <w:rsid w:val="00CE4DC9"/>
    <w:rsid w:val="00CF6DBC"/>
    <w:rsid w:val="00D04CE8"/>
    <w:rsid w:val="00D0742B"/>
    <w:rsid w:val="00D121AC"/>
    <w:rsid w:val="00D3208C"/>
    <w:rsid w:val="00D328F9"/>
    <w:rsid w:val="00D32CDF"/>
    <w:rsid w:val="00D77DEF"/>
    <w:rsid w:val="00D825B1"/>
    <w:rsid w:val="00D830FE"/>
    <w:rsid w:val="00D9346D"/>
    <w:rsid w:val="00D96DF8"/>
    <w:rsid w:val="00D96E3B"/>
    <w:rsid w:val="00DA06C6"/>
    <w:rsid w:val="00DA2C2E"/>
    <w:rsid w:val="00DB0360"/>
    <w:rsid w:val="00DB35DB"/>
    <w:rsid w:val="00DB64C5"/>
    <w:rsid w:val="00DD1622"/>
    <w:rsid w:val="00DE0C11"/>
    <w:rsid w:val="00DE264E"/>
    <w:rsid w:val="00DE2A52"/>
    <w:rsid w:val="00DE2FCB"/>
    <w:rsid w:val="00DF178D"/>
    <w:rsid w:val="00DF3D0B"/>
    <w:rsid w:val="00E12429"/>
    <w:rsid w:val="00E2262E"/>
    <w:rsid w:val="00E24C16"/>
    <w:rsid w:val="00E427EB"/>
    <w:rsid w:val="00E74895"/>
    <w:rsid w:val="00EA59A9"/>
    <w:rsid w:val="00EB44DF"/>
    <w:rsid w:val="00ED5702"/>
    <w:rsid w:val="00EF6514"/>
    <w:rsid w:val="00F12CDD"/>
    <w:rsid w:val="00F17D78"/>
    <w:rsid w:val="00F35569"/>
    <w:rsid w:val="00F648A4"/>
    <w:rsid w:val="00F8588A"/>
    <w:rsid w:val="00F92993"/>
    <w:rsid w:val="00FA7E21"/>
    <w:rsid w:val="00FF33A3"/>
    <w:rsid w:val="1CDBD905"/>
    <w:rsid w:val="2C1B411F"/>
    <w:rsid w:val="36A72BCA"/>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85D70B9F-61EF-44A1-B14E-3EA3D0F6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C50"/>
    <w:rPr>
      <w:rFonts w:ascii="Arial" w:hAnsi="Arial"/>
      <w:sz w:val="28"/>
      <w:lang w:eastAsia="en-GB"/>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styleId="PlainText">
    <w:name w:val="Plain Text"/>
    <w:basedOn w:val="Normal"/>
    <w:link w:val="PlainTextChar"/>
    <w:uiPriority w:val="99"/>
    <w:semiHidden/>
    <w:unhideWhenUsed/>
    <w:rsid w:val="00170C50"/>
    <w:rPr>
      <w:szCs w:val="21"/>
    </w:rPr>
  </w:style>
  <w:style w:type="character" w:customStyle="1" w:styleId="PlainTextChar">
    <w:name w:val="Plain Text Char"/>
    <w:basedOn w:val="DefaultParagraphFont"/>
    <w:link w:val="PlainText"/>
    <w:uiPriority w:val="99"/>
    <w:semiHidden/>
    <w:rsid w:val="00170C50"/>
    <w:rPr>
      <w:rFonts w:ascii="Arial" w:hAnsi="Arial"/>
      <w:sz w:val="28"/>
      <w:szCs w:val="21"/>
      <w:lang w:eastAsia="en-GB"/>
    </w:rPr>
  </w:style>
  <w:style w:type="paragraph" w:customStyle="1" w:styleId="paragraph">
    <w:name w:val="paragraph"/>
    <w:basedOn w:val="Normal"/>
    <w:rsid w:val="004F7C5E"/>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4F7C5E"/>
  </w:style>
  <w:style w:type="character" w:customStyle="1" w:styleId="eop">
    <w:name w:val="eop"/>
    <w:basedOn w:val="DefaultParagraphFont"/>
    <w:rsid w:val="004F7C5E"/>
  </w:style>
  <w:style w:type="character" w:styleId="CommentReference">
    <w:name w:val="annotation reference"/>
    <w:rsid w:val="004F7C5E"/>
    <w:rPr>
      <w:sz w:val="16"/>
      <w:szCs w:val="16"/>
    </w:rPr>
  </w:style>
  <w:style w:type="paragraph" w:styleId="CommentText">
    <w:name w:val="annotation text"/>
    <w:basedOn w:val="Normal"/>
    <w:link w:val="CommentTextChar"/>
    <w:rsid w:val="004F7C5E"/>
    <w:rPr>
      <w:sz w:val="20"/>
      <w:lang w:eastAsia="en-US"/>
    </w:rPr>
  </w:style>
  <w:style w:type="character" w:customStyle="1" w:styleId="CommentTextChar">
    <w:name w:val="Comment Text Char"/>
    <w:basedOn w:val="DefaultParagraphFont"/>
    <w:link w:val="CommentText"/>
    <w:rsid w:val="004F7C5E"/>
    <w:rPr>
      <w:rFonts w:ascii="Arial" w:hAnsi="Arial"/>
    </w:rPr>
  </w:style>
  <w:style w:type="paragraph" w:styleId="ListParagraph">
    <w:name w:val="List Paragraph"/>
    <w:basedOn w:val="Normal"/>
    <w:uiPriority w:val="34"/>
    <w:qFormat/>
    <w:rsid w:val="00EF6514"/>
    <w:pPr>
      <w:ind w:left="720"/>
    </w:pPr>
    <w:rPr>
      <w:lang w:eastAsia="en-US"/>
    </w:rPr>
  </w:style>
  <w:style w:type="character" w:styleId="FollowedHyperlink">
    <w:name w:val="FollowedHyperlink"/>
    <w:basedOn w:val="DefaultParagraphFont"/>
    <w:uiPriority w:val="99"/>
    <w:semiHidden/>
    <w:unhideWhenUsed/>
    <w:rsid w:val="00310A87"/>
    <w:rPr>
      <w:color w:val="800080" w:themeColor="followedHyperlink"/>
      <w:u w:val="single"/>
    </w:rPr>
  </w:style>
  <w:style w:type="character" w:styleId="UnresolvedMention">
    <w:name w:val="Unresolved Mention"/>
    <w:basedOn w:val="DefaultParagraphFont"/>
    <w:uiPriority w:val="99"/>
    <w:semiHidden/>
    <w:unhideWhenUsed/>
    <w:rsid w:val="00BA0FED"/>
    <w:rPr>
      <w:color w:val="605E5C"/>
      <w:shd w:val="clear" w:color="auto" w:fill="E1DFDD"/>
    </w:rPr>
  </w:style>
  <w:style w:type="paragraph" w:styleId="ListContinue">
    <w:name w:val="List Continue"/>
    <w:basedOn w:val="Normal"/>
    <w:uiPriority w:val="99"/>
    <w:unhideWhenUsed/>
    <w:rsid w:val="00983513"/>
    <w:pPr>
      <w:spacing w:after="120"/>
      <w:ind w:left="283"/>
      <w:contextualSpacing/>
    </w:pPr>
  </w:style>
  <w:style w:type="paragraph" w:styleId="CommentSubject">
    <w:name w:val="annotation subject"/>
    <w:basedOn w:val="CommentText"/>
    <w:next w:val="CommentText"/>
    <w:link w:val="CommentSubjectChar"/>
    <w:uiPriority w:val="99"/>
    <w:semiHidden/>
    <w:unhideWhenUsed/>
    <w:rsid w:val="009F7035"/>
    <w:rPr>
      <w:b/>
      <w:bCs/>
      <w:lang w:eastAsia="en-GB"/>
    </w:rPr>
  </w:style>
  <w:style w:type="character" w:customStyle="1" w:styleId="CommentSubjectChar">
    <w:name w:val="Comment Subject Char"/>
    <w:basedOn w:val="CommentTextChar"/>
    <w:link w:val="CommentSubject"/>
    <w:uiPriority w:val="99"/>
    <w:semiHidden/>
    <w:rsid w:val="009F7035"/>
    <w:rPr>
      <w:rFonts w:ascii="Arial" w:hAnsi="Arial"/>
      <w:b/>
      <w:bCs/>
      <w:lang w:eastAsia="en-GB"/>
    </w:rPr>
  </w:style>
  <w:style w:type="paragraph" w:styleId="Revision">
    <w:name w:val="Revision"/>
    <w:hidden/>
    <w:uiPriority w:val="99"/>
    <w:semiHidden/>
    <w:rsid w:val="009F7035"/>
    <w:rPr>
      <w:rFonts w:ascii="Arial" w:hAnsi="Arial"/>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31543">
      <w:bodyDiv w:val="1"/>
      <w:marLeft w:val="0"/>
      <w:marRight w:val="0"/>
      <w:marTop w:val="0"/>
      <w:marBottom w:val="0"/>
      <w:divBdr>
        <w:top w:val="none" w:sz="0" w:space="0" w:color="auto"/>
        <w:left w:val="none" w:sz="0" w:space="0" w:color="auto"/>
        <w:bottom w:val="none" w:sz="0" w:space="0" w:color="auto"/>
        <w:right w:val="none" w:sz="0" w:space="0" w:color="auto"/>
      </w:divBdr>
    </w:div>
    <w:div w:id="406421067">
      <w:bodyDiv w:val="1"/>
      <w:marLeft w:val="0"/>
      <w:marRight w:val="0"/>
      <w:marTop w:val="0"/>
      <w:marBottom w:val="0"/>
      <w:divBdr>
        <w:top w:val="none" w:sz="0" w:space="0" w:color="auto"/>
        <w:left w:val="none" w:sz="0" w:space="0" w:color="auto"/>
        <w:bottom w:val="none" w:sz="0" w:space="0" w:color="auto"/>
        <w:right w:val="none" w:sz="0" w:space="0" w:color="auto"/>
      </w:divBdr>
    </w:div>
    <w:div w:id="1448546051">
      <w:bodyDiv w:val="1"/>
      <w:marLeft w:val="0"/>
      <w:marRight w:val="0"/>
      <w:marTop w:val="0"/>
      <w:marBottom w:val="0"/>
      <w:divBdr>
        <w:top w:val="none" w:sz="0" w:space="0" w:color="auto"/>
        <w:left w:val="none" w:sz="0" w:space="0" w:color="auto"/>
        <w:bottom w:val="none" w:sz="0" w:space="0" w:color="auto"/>
        <w:right w:val="none" w:sz="0" w:space="0" w:color="auto"/>
      </w:divBdr>
    </w:div>
    <w:div w:id="1472137166">
      <w:bodyDiv w:val="1"/>
      <w:marLeft w:val="0"/>
      <w:marRight w:val="0"/>
      <w:marTop w:val="0"/>
      <w:marBottom w:val="0"/>
      <w:divBdr>
        <w:top w:val="none" w:sz="0" w:space="0" w:color="auto"/>
        <w:left w:val="none" w:sz="0" w:space="0" w:color="auto"/>
        <w:bottom w:val="none" w:sz="0" w:space="0" w:color="auto"/>
        <w:right w:val="none" w:sz="0" w:space="0" w:color="auto"/>
      </w:divBdr>
    </w:div>
    <w:div w:id="1892614304">
      <w:bodyDiv w:val="1"/>
      <w:marLeft w:val="0"/>
      <w:marRight w:val="0"/>
      <w:marTop w:val="0"/>
      <w:marBottom w:val="0"/>
      <w:divBdr>
        <w:top w:val="none" w:sz="0" w:space="0" w:color="auto"/>
        <w:left w:val="none" w:sz="0" w:space="0" w:color="auto"/>
        <w:bottom w:val="none" w:sz="0" w:space="0" w:color="auto"/>
        <w:right w:val="none" w:sz="0" w:space="0" w:color="auto"/>
      </w:divBdr>
    </w:div>
    <w:div w:id="1972858816">
      <w:bodyDiv w:val="1"/>
      <w:marLeft w:val="0"/>
      <w:marRight w:val="0"/>
      <w:marTop w:val="0"/>
      <w:marBottom w:val="0"/>
      <w:divBdr>
        <w:top w:val="none" w:sz="0" w:space="0" w:color="auto"/>
        <w:left w:val="none" w:sz="0" w:space="0" w:color="auto"/>
        <w:bottom w:val="none" w:sz="0" w:space="0" w:color="auto"/>
        <w:right w:val="none" w:sz="0" w:space="0" w:color="auto"/>
      </w:divBdr>
    </w:div>
    <w:div w:id="2110272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6124471-b44e-4c2e-b8d0-e78313903dc0">
      <UserInfo>
        <DisplayName>Lubka Cuchranova</DisplayName>
        <AccountId>819</AccountId>
        <AccountType/>
      </UserInfo>
      <UserInfo>
        <DisplayName>Rachel Setchell</DisplayName>
        <AccountId>740</AccountId>
        <AccountType/>
      </UserInfo>
      <UserInfo>
        <DisplayName>Charlene Kerr-Spencer</DisplayName>
        <AccountId>2852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D48AA960539746834374C036F721CA" ma:contentTypeVersion="6" ma:contentTypeDescription="Create a new document." ma:contentTypeScope="" ma:versionID="e594319724aaf3d74522538080596cac">
  <xsd:schema xmlns:xsd="http://www.w3.org/2001/XMLSchema" xmlns:xs="http://www.w3.org/2001/XMLSchema" xmlns:p="http://schemas.microsoft.com/office/2006/metadata/properties" xmlns:ns2="40d34cd8-2cfd-415a-981d-4a4c599a1864" xmlns:ns3="a6124471-b44e-4c2e-b8d0-e78313903dc0" targetNamespace="http://schemas.microsoft.com/office/2006/metadata/properties" ma:root="true" ma:fieldsID="184ca854d57f172f16294ef3b065251f" ns2:_="" ns3:_="">
    <xsd:import namespace="40d34cd8-2cfd-415a-981d-4a4c599a1864"/>
    <xsd:import namespace="a6124471-b44e-4c2e-b8d0-e78313903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34cd8-2cfd-415a-981d-4a4c599a1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124471-b44e-4c2e-b8d0-e78313903d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a6124471-b44e-4c2e-b8d0-e78313903dc0"/>
  </ds:schemaRefs>
</ds:datastoreItem>
</file>

<file path=customXml/itemProps2.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3.xml><?xml version="1.0" encoding="utf-8"?>
<ds:datastoreItem xmlns:ds="http://schemas.openxmlformats.org/officeDocument/2006/customXml" ds:itemID="{670EB0B0-86C9-4017-AD67-4B59E37E6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34cd8-2cfd-415a-981d-4a4c599a1864"/>
    <ds:schemaRef ds:uri="a6124471-b44e-4c2e-b8d0-e78313903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5468</CharactersWithSpaces>
  <SharedDoc>false</SharedDoc>
  <HLinks>
    <vt:vector size="6" baseType="variant">
      <vt:variant>
        <vt:i4>5177356</vt:i4>
      </vt:variant>
      <vt:variant>
        <vt:i4>0</vt:i4>
      </vt:variant>
      <vt:variant>
        <vt:i4>0</vt:i4>
      </vt:variant>
      <vt:variant>
        <vt:i4>5</vt:i4>
      </vt:variant>
      <vt:variant>
        <vt:lpwstr>https://www.gamblingcommission.gov.uk/licensees-and-businesses/guide/personal-management-licence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dc:description/>
  <cp:lastModifiedBy>Nina Walker</cp:lastModifiedBy>
  <cp:revision>31</cp:revision>
  <cp:lastPrinted>2018-09-20T08:51:00Z</cp:lastPrinted>
  <dcterms:created xsi:type="dcterms:W3CDTF">2023-03-10T08:44:00Z</dcterms:created>
  <dcterms:modified xsi:type="dcterms:W3CDTF">2023-03-10T13:25:00Z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0x01010001D48AA960539746834374C036F721CA</vt:lpwstr>
  </property>
  <property fmtid="{D5CDD505-2E9C-101B-9397-08002B2CF9AE}" pid="3" name="Audience">
    <vt:lpwstr>All Staff</vt:lpwstr>
  </property>
  <property fmtid="{D5CDD505-2E9C-101B-9397-08002B2CF9AE}" pid="4" name="AuthorIds_UIVersion_4608">
    <vt:lpwstr>11</vt:lpwstr>
  </property>
</Properties>
</file>